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A9A" w:rsidRDefault="000F0A9A" w:rsidP="00F77E89">
      <w:pPr>
        <w:spacing w:line="360" w:lineRule="auto"/>
        <w:jc w:val="both"/>
        <w:rPr>
          <w:rFonts w:asciiTheme="majorBidi" w:hAnsiTheme="majorBidi" w:cstheme="majorBidi"/>
          <w:sz w:val="24"/>
          <w:szCs w:val="24"/>
        </w:rPr>
      </w:pPr>
    </w:p>
    <w:p w:rsidR="000F0A9A" w:rsidRPr="00F738A1" w:rsidRDefault="000F0A9A" w:rsidP="000F0A9A">
      <w:pPr>
        <w:ind w:left="709"/>
      </w:pPr>
      <w:r w:rsidRPr="00F738A1">
        <w:t>Ministère de l’enseignement supérieur et de la recherche scientifique</w:t>
      </w:r>
    </w:p>
    <w:p w:rsidR="000F0A9A" w:rsidRPr="00F738A1" w:rsidRDefault="000F0A9A" w:rsidP="000F0A9A">
      <w:pPr>
        <w:ind w:left="709"/>
      </w:pPr>
      <w:r w:rsidRPr="00F738A1">
        <w:t xml:space="preserve">                            Université  Hassiba Ben Bouali Chlef </w:t>
      </w:r>
    </w:p>
    <w:p w:rsidR="000F0A9A" w:rsidRPr="00F738A1" w:rsidRDefault="000F0A9A" w:rsidP="000F0A9A">
      <w:pPr>
        <w:ind w:left="709"/>
      </w:pPr>
      <w:r w:rsidRPr="00F738A1">
        <w:t xml:space="preserve">            </w:t>
      </w:r>
      <w:r>
        <w:t xml:space="preserve">              </w:t>
      </w:r>
      <w:r w:rsidRPr="00F738A1">
        <w:t xml:space="preserve">  Faculté des langues étrangères</w:t>
      </w:r>
    </w:p>
    <w:p w:rsidR="000F0A9A" w:rsidRPr="00F738A1" w:rsidRDefault="000F0A9A" w:rsidP="000F0A9A">
      <w:pPr>
        <w:ind w:left="709"/>
      </w:pPr>
      <w:r w:rsidRPr="00F738A1">
        <w:rPr>
          <w:noProof/>
        </w:rPr>
        <w:drawing>
          <wp:anchor distT="0" distB="0" distL="114300" distR="114300" simplePos="0" relativeHeight="251712512" behindDoc="0" locked="0" layoutInCell="1" allowOverlap="1" wp14:anchorId="4685FD85" wp14:editId="1D5BC0D1">
            <wp:simplePos x="0" y="0"/>
            <wp:positionH relativeFrom="column">
              <wp:posOffset>2159635</wp:posOffset>
            </wp:positionH>
            <wp:positionV relativeFrom="paragraph">
              <wp:posOffset>282575</wp:posOffset>
            </wp:positionV>
            <wp:extent cx="1153795" cy="1196340"/>
            <wp:effectExtent l="0" t="0" r="8255" b="3810"/>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795" cy="11963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738A1">
        <w:t xml:space="preserve">                 </w:t>
      </w:r>
      <w:r>
        <w:t xml:space="preserve">         </w:t>
      </w:r>
      <w:r w:rsidRPr="00F738A1">
        <w:t xml:space="preserve">  Département de français </w:t>
      </w:r>
    </w:p>
    <w:p w:rsidR="000F0A9A" w:rsidRPr="00F738A1" w:rsidRDefault="000F0A9A" w:rsidP="000F0A9A">
      <w:pPr>
        <w:ind w:left="709"/>
      </w:pPr>
    </w:p>
    <w:p w:rsidR="000F0A9A" w:rsidRPr="00F738A1" w:rsidRDefault="000F0A9A" w:rsidP="000F0A9A">
      <w:pPr>
        <w:ind w:left="709"/>
      </w:pPr>
    </w:p>
    <w:p w:rsidR="000F0A9A" w:rsidRPr="00F738A1" w:rsidRDefault="000F0A9A" w:rsidP="000F0A9A">
      <w:pPr>
        <w:ind w:left="709"/>
      </w:pPr>
    </w:p>
    <w:p w:rsidR="000F0A9A" w:rsidRPr="00F738A1" w:rsidRDefault="000F0A9A" w:rsidP="000F0A9A">
      <w:pPr>
        <w:ind w:left="709"/>
      </w:pPr>
    </w:p>
    <w:p w:rsidR="000F0A9A" w:rsidRPr="00F738A1" w:rsidRDefault="000F0A9A" w:rsidP="000F0A9A">
      <w:pPr>
        <w:ind w:left="709"/>
      </w:pPr>
    </w:p>
    <w:p w:rsidR="000F0A9A" w:rsidRPr="00F738A1" w:rsidRDefault="000F0A9A" w:rsidP="000F0A9A">
      <w:pPr>
        <w:ind w:left="709"/>
      </w:pPr>
      <w:r w:rsidRPr="00F738A1">
        <w:t xml:space="preserve">  </w:t>
      </w:r>
      <w:r w:rsidR="000F29A2">
        <w:t xml:space="preserve">                                              </w:t>
      </w:r>
      <w:r w:rsidRPr="00F738A1">
        <w:t xml:space="preserve"> COURS en ligne / Moodle </w:t>
      </w:r>
    </w:p>
    <w:p w:rsidR="000F0A9A" w:rsidRPr="00E527E8" w:rsidRDefault="000F0A9A" w:rsidP="000F0A9A">
      <w:pPr>
        <w:rPr>
          <w:b/>
          <w:bCs/>
          <w:sz w:val="32"/>
          <w:szCs w:val="32"/>
        </w:rPr>
      </w:pPr>
      <w:r>
        <w:t xml:space="preserve">                        </w:t>
      </w:r>
      <w:r>
        <w:rPr>
          <w:b/>
          <w:bCs/>
          <w:sz w:val="32"/>
          <w:szCs w:val="32"/>
        </w:rPr>
        <w:t xml:space="preserve">Matière </w:t>
      </w:r>
      <w:r w:rsidR="000F29A2">
        <w:rPr>
          <w:b/>
          <w:bCs/>
          <w:sz w:val="32"/>
          <w:szCs w:val="32"/>
        </w:rPr>
        <w:t>: plurilinguisme et didactique</w:t>
      </w:r>
      <w:r>
        <w:rPr>
          <w:b/>
          <w:bCs/>
          <w:sz w:val="32"/>
          <w:szCs w:val="32"/>
        </w:rPr>
        <w:t xml:space="preserve"> du fle</w:t>
      </w:r>
      <w:r w:rsidRPr="00E527E8">
        <w:rPr>
          <w:b/>
          <w:bCs/>
          <w:sz w:val="32"/>
          <w:szCs w:val="32"/>
        </w:rPr>
        <w:t xml:space="preserve"> </w:t>
      </w:r>
    </w:p>
    <w:p w:rsidR="000F0A9A" w:rsidRDefault="000F0A9A" w:rsidP="000F0A9A">
      <w:pPr>
        <w:ind w:left="709"/>
        <w:rPr>
          <w:b/>
          <w:bCs/>
        </w:rPr>
      </w:pPr>
      <w:r>
        <w:rPr>
          <w:b/>
          <w:bCs/>
        </w:rPr>
        <w:t xml:space="preserve">                                                                                </w:t>
      </w:r>
      <w:r w:rsidRPr="00E527E8">
        <w:rPr>
          <w:b/>
          <w:bCs/>
        </w:rPr>
        <w:t>Présenté par</w:t>
      </w:r>
      <w:r>
        <w:rPr>
          <w:b/>
          <w:bCs/>
        </w:rPr>
        <w:t xml:space="preserve"> Dr.</w:t>
      </w:r>
      <w:r w:rsidRPr="00E527E8">
        <w:rPr>
          <w:b/>
          <w:bCs/>
        </w:rPr>
        <w:t xml:space="preserve"> Hernoune Bencherki</w:t>
      </w:r>
    </w:p>
    <w:p w:rsidR="00A16EC3" w:rsidRDefault="00A16EC3" w:rsidP="000F0A9A">
      <w:pPr>
        <w:ind w:left="709"/>
        <w:rPr>
          <w:b/>
          <w:bCs/>
        </w:rPr>
      </w:pPr>
    </w:p>
    <w:p w:rsidR="00A16EC3" w:rsidRDefault="00A16EC3" w:rsidP="00A16EC3">
      <w:pPr>
        <w:ind w:left="709"/>
        <w:rPr>
          <w:b/>
          <w:bCs/>
        </w:rPr>
      </w:pPr>
      <w:r>
        <w:rPr>
          <w:b/>
          <w:bCs/>
        </w:rPr>
        <w:t>Master 1 : semestre 2</w:t>
      </w:r>
    </w:p>
    <w:p w:rsidR="00A16EC3" w:rsidRPr="00E527E8" w:rsidRDefault="00A16EC3" w:rsidP="00A16EC3">
      <w:pPr>
        <w:ind w:left="709"/>
        <w:rPr>
          <w:b/>
          <w:bCs/>
        </w:rPr>
      </w:pPr>
      <w:r>
        <w:rPr>
          <w:b/>
          <w:bCs/>
        </w:rPr>
        <w:t>Intitulé de Master : didactique des langues appliquées / FOS</w:t>
      </w:r>
      <w:r w:rsidRPr="00E527E8">
        <w:rPr>
          <w:b/>
          <w:bCs/>
        </w:rPr>
        <w:t xml:space="preserve"> </w:t>
      </w:r>
    </w:p>
    <w:p w:rsidR="00A16EC3" w:rsidRPr="00E527E8" w:rsidRDefault="00A16EC3" w:rsidP="00A16EC3">
      <w:pPr>
        <w:rPr>
          <w:b/>
          <w:bCs/>
        </w:rPr>
      </w:pPr>
      <w:r>
        <w:t xml:space="preserve">            </w:t>
      </w:r>
      <w:r w:rsidR="003F5691">
        <w:rPr>
          <w:b/>
          <w:bCs/>
        </w:rPr>
        <w:t>Année universitaire :      2023 / 2024</w:t>
      </w:r>
      <w:bookmarkStart w:id="0" w:name="_GoBack"/>
      <w:bookmarkEnd w:id="0"/>
    </w:p>
    <w:p w:rsidR="00A16EC3" w:rsidRPr="00E527E8" w:rsidRDefault="00A16EC3"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0F0A9A">
      <w:pPr>
        <w:ind w:left="709"/>
        <w:rPr>
          <w:b/>
          <w:bCs/>
        </w:rPr>
      </w:pPr>
    </w:p>
    <w:p w:rsidR="000F0A9A" w:rsidRDefault="000F0A9A" w:rsidP="00F77E89">
      <w:pPr>
        <w:spacing w:line="360" w:lineRule="auto"/>
        <w:jc w:val="both"/>
        <w:rPr>
          <w:rFonts w:asciiTheme="majorBidi" w:hAnsiTheme="majorBidi" w:cstheme="majorBidi"/>
          <w:sz w:val="24"/>
          <w:szCs w:val="24"/>
        </w:rPr>
      </w:pPr>
    </w:p>
    <w:p w:rsidR="000F0A9A" w:rsidRDefault="000F0A9A" w:rsidP="00F77E89">
      <w:pPr>
        <w:spacing w:line="360" w:lineRule="auto"/>
        <w:jc w:val="both"/>
        <w:rPr>
          <w:rFonts w:asciiTheme="majorBidi" w:hAnsiTheme="majorBidi" w:cstheme="majorBidi"/>
          <w:sz w:val="24"/>
          <w:szCs w:val="24"/>
        </w:rPr>
      </w:pP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Objectifs du cours</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contenu du cours a pour objectifs principaux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r w:rsidRPr="0042534A">
        <w:rPr>
          <w:rFonts w:asciiTheme="majorBidi" w:hAnsiTheme="majorBidi" w:cstheme="majorBidi"/>
          <w:sz w:val="24"/>
          <w:szCs w:val="24"/>
        </w:rPr>
        <w:br/>
        <w:t xml:space="preserve">- de clarifier les concepts de multilinguisme sociétal et de plurilinguisme individuel, en s'appuyant sur d'autres documents du Conseil de l'Europe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 de définir l'éducation plurilingue et interculturelle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 de mettre en avant son caractère habituel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 et de souligner son importance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r>
      <w:r w:rsidRPr="0042534A">
        <w:rPr>
          <w:rFonts w:asciiTheme="majorBidi" w:hAnsiTheme="majorBidi" w:cstheme="majorBidi"/>
          <w:sz w:val="24"/>
          <w:szCs w:val="24"/>
        </w:rPr>
        <w:sym w:font="Symbol" w:char="F0A7"/>
      </w:r>
      <w:r w:rsidRPr="0042534A">
        <w:rPr>
          <w:rFonts w:asciiTheme="majorBidi" w:hAnsiTheme="majorBidi" w:cstheme="majorBidi"/>
          <w:sz w:val="24"/>
          <w:szCs w:val="24"/>
        </w:rPr>
        <w:t xml:space="preserve"> pour mettre en lumière le rôle essentiel de la compétence linguistique dans la réussite scolaire et, par conséquent, sociale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r>
      <w:r w:rsidRPr="0042534A">
        <w:rPr>
          <w:rFonts w:asciiTheme="majorBidi" w:hAnsiTheme="majorBidi" w:cstheme="majorBidi"/>
          <w:sz w:val="24"/>
          <w:szCs w:val="24"/>
        </w:rPr>
        <w:sym w:font="Symbol" w:char="F0A7"/>
      </w:r>
      <w:r w:rsidRPr="0042534A">
        <w:rPr>
          <w:rFonts w:asciiTheme="majorBidi" w:hAnsiTheme="majorBidi" w:cstheme="majorBidi"/>
          <w:sz w:val="24"/>
          <w:szCs w:val="24"/>
        </w:rPr>
        <w:t xml:space="preserve"> pour rétablir l'unité de la compétence langagière, qui est souvent fragmentée en différentes disciplines scolaires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r w:rsidRPr="0042534A">
        <w:rPr>
          <w:rFonts w:asciiTheme="majorBidi" w:hAnsiTheme="majorBidi" w:cstheme="majorBidi"/>
          <w:sz w:val="24"/>
          <w:szCs w:val="24"/>
        </w:rPr>
        <w:br/>
      </w:r>
      <w:r w:rsidRPr="0042534A">
        <w:rPr>
          <w:rFonts w:asciiTheme="majorBidi" w:hAnsiTheme="majorBidi" w:cstheme="majorBidi"/>
          <w:sz w:val="24"/>
          <w:szCs w:val="24"/>
        </w:rPr>
        <w:sym w:font="Symbol" w:char="F0A7"/>
      </w:r>
      <w:r w:rsidRPr="0042534A">
        <w:rPr>
          <w:rFonts w:asciiTheme="majorBidi" w:hAnsiTheme="majorBidi" w:cstheme="majorBidi"/>
          <w:sz w:val="24"/>
          <w:szCs w:val="24"/>
        </w:rPr>
        <w:t xml:space="preserve"> pour veiller à ce que, dans un monde multipolaire, la connaissance des langues ne se limite pas à l'efficacité nécessaire de la communication ; </w:t>
      </w:r>
    </w:p>
    <w:p w:rsidR="00F77E89" w:rsidRPr="0042534A" w:rsidRDefault="00F77E89" w:rsidP="00F77E8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r>
      <w:r w:rsidRPr="0042534A">
        <w:rPr>
          <w:rFonts w:asciiTheme="majorBidi" w:hAnsiTheme="majorBidi" w:cstheme="majorBidi"/>
          <w:sz w:val="24"/>
          <w:szCs w:val="24"/>
        </w:rPr>
        <w:sym w:font="Symbol" w:char="F0A7"/>
      </w:r>
      <w:r w:rsidRPr="0042534A">
        <w:rPr>
          <w:rFonts w:asciiTheme="majorBidi" w:hAnsiTheme="majorBidi" w:cstheme="majorBidi"/>
          <w:sz w:val="24"/>
          <w:szCs w:val="24"/>
        </w:rPr>
        <w:t xml:space="preserve"> pour faire de l'apprentissage et de l'utilisation des langues un espace d'expérience de la diversité, un lieu de communication humaine, contribuant ainsi à la formation de l'individu et du citoyen européen.</w:t>
      </w:r>
    </w:p>
    <w:p w:rsidR="00560EA3" w:rsidRDefault="00560EA3" w:rsidP="0042534A">
      <w:pPr>
        <w:spacing w:line="360" w:lineRule="auto"/>
        <w:jc w:val="both"/>
        <w:rPr>
          <w:rFonts w:asciiTheme="majorBidi" w:hAnsiTheme="majorBidi" w:cstheme="majorBidi"/>
          <w:sz w:val="24"/>
          <w:szCs w:val="24"/>
        </w:rPr>
      </w:pPr>
    </w:p>
    <w:p w:rsidR="00DF1BCD" w:rsidRPr="0042534A" w:rsidRDefault="00DF1BCD"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Pr="004D33E8" w:rsidRDefault="004D33E8" w:rsidP="004D33E8">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01</w:t>
      </w: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4D33E8" w:rsidRDefault="004D33E8" w:rsidP="0042534A">
      <w:pPr>
        <w:spacing w:line="360" w:lineRule="auto"/>
        <w:jc w:val="both"/>
        <w:rPr>
          <w:rFonts w:asciiTheme="majorBidi" w:hAnsiTheme="majorBidi" w:cstheme="majorBidi"/>
          <w:b/>
          <w:bCs/>
          <w:sz w:val="24"/>
          <w:szCs w:val="24"/>
        </w:rPr>
      </w:pPr>
    </w:p>
    <w:p w:rsidR="00037267" w:rsidRDefault="00037267" w:rsidP="0042534A">
      <w:pPr>
        <w:spacing w:line="360" w:lineRule="auto"/>
        <w:jc w:val="both"/>
        <w:rPr>
          <w:rFonts w:asciiTheme="majorBidi" w:hAnsiTheme="majorBidi" w:cstheme="majorBidi"/>
          <w:b/>
          <w:bCs/>
          <w:sz w:val="24"/>
          <w:szCs w:val="24"/>
        </w:rPr>
      </w:pPr>
    </w:p>
    <w:p w:rsidR="00037267" w:rsidRDefault="00037267" w:rsidP="0042534A">
      <w:pPr>
        <w:spacing w:line="360" w:lineRule="auto"/>
        <w:jc w:val="both"/>
        <w:rPr>
          <w:rFonts w:asciiTheme="majorBidi" w:hAnsiTheme="majorBidi" w:cstheme="majorBidi"/>
          <w:b/>
          <w:bCs/>
          <w:sz w:val="24"/>
          <w:szCs w:val="24"/>
        </w:rPr>
      </w:pPr>
    </w:p>
    <w:p w:rsidR="00037267" w:rsidRDefault="00037267" w:rsidP="0042534A">
      <w:pPr>
        <w:spacing w:line="360" w:lineRule="auto"/>
        <w:jc w:val="both"/>
        <w:rPr>
          <w:rFonts w:asciiTheme="majorBidi" w:hAnsiTheme="majorBidi" w:cstheme="majorBidi"/>
          <w:b/>
          <w:bCs/>
          <w:sz w:val="24"/>
          <w:szCs w:val="24"/>
        </w:rPr>
      </w:pPr>
    </w:p>
    <w:p w:rsidR="000C5E2E" w:rsidRPr="0042534A" w:rsidRDefault="00C54CC0" w:rsidP="0042534A">
      <w:pPr>
        <w:spacing w:line="360" w:lineRule="auto"/>
        <w:jc w:val="both"/>
        <w:rPr>
          <w:rFonts w:asciiTheme="majorBidi" w:hAnsiTheme="majorBidi" w:cstheme="majorBidi"/>
          <w:sz w:val="24"/>
          <w:szCs w:val="24"/>
        </w:rPr>
      </w:pPr>
      <w:r w:rsidRPr="00037267">
        <w:rPr>
          <w:rFonts w:asciiTheme="majorBidi" w:hAnsiTheme="majorBidi" w:cstheme="majorBidi"/>
          <w:b/>
          <w:bCs/>
          <w:sz w:val="28"/>
          <w:szCs w:val="28"/>
        </w:rPr>
        <w:lastRenderedPageBreak/>
        <w:t>Introduction</w:t>
      </w:r>
      <w:r w:rsidR="00037267" w:rsidRPr="00037267">
        <w:rPr>
          <w:rFonts w:asciiTheme="majorBidi" w:hAnsiTheme="majorBidi" w:cstheme="majorBidi"/>
          <w:b/>
          <w:bCs/>
          <w:sz w:val="28"/>
          <w:szCs w:val="28"/>
        </w:rPr>
        <w:t> </w:t>
      </w:r>
      <w:r w:rsidRPr="00037267">
        <w:rPr>
          <w:rFonts w:asciiTheme="majorBidi" w:hAnsiTheme="majorBidi" w:cstheme="majorBidi"/>
          <w:sz w:val="28"/>
          <w:szCs w:val="28"/>
        </w:rPr>
        <w:br/>
      </w:r>
      <w:r w:rsidRPr="0042534A">
        <w:rPr>
          <w:rFonts w:asciiTheme="majorBidi" w:hAnsiTheme="majorBidi" w:cstheme="majorBidi"/>
          <w:sz w:val="24"/>
          <w:szCs w:val="24"/>
        </w:rPr>
        <w:br/>
      </w:r>
      <w:r w:rsidR="00FA0B37" w:rsidRPr="0042534A">
        <w:rPr>
          <w:rFonts w:asciiTheme="majorBidi" w:hAnsiTheme="majorBidi" w:cstheme="majorBidi"/>
          <w:sz w:val="24"/>
          <w:szCs w:val="24"/>
        </w:rPr>
        <w:t>À l'heure actuelle, il est indéniable que toutes les sociétés contemporaines sont multiculturelles. Les groupes homogènes, sans échanges ni interactions avec d'autres, sont devenus une rareté. Les nations se construisent sur des flux migratoires, des métissages de populations et une cohabitation de modes de vie, de rites et de valeurs. Cette dynamique entraîne un accroissement des rencontres interculturelles, qu'elles soient physiques, virtuelles, intellectuelles ou spirituelles.</w:t>
      </w:r>
    </w:p>
    <w:p w:rsidR="000C5E2E" w:rsidRPr="0042534A" w:rsidRDefault="00FA0B3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Avec l'augmentation des mobilités et les peurs associées à l'Autre, l'interculturel est devenu un sujet central dans le discours politique et pédagogique. Dans les années 1970-1980, l'approche communicative a mis en avant la langue comme un vecteur social, un produit et un producteur de cultures. La publication du Cadre européen commun de référence pour les langues en 2001 a renforcé cette idée en soulignant l'importance de la prise de conscience interculturelle. Ce cadre a recommandé que chaque citoyen européen acquière une compétence plurilingue et pluriculturelle pour faciliter la mobilité et préserver le plurilinguisme.</w:t>
      </w:r>
      <w:r w:rsidR="000C5E2E" w:rsidRPr="0042534A">
        <w:rPr>
          <w:rFonts w:asciiTheme="majorBidi" w:hAnsiTheme="majorBidi" w:cstheme="majorBidi"/>
          <w:sz w:val="24"/>
          <w:szCs w:val="24"/>
        </w:rPr>
        <w:br/>
      </w:r>
      <w:r w:rsidRPr="0042534A">
        <w:rPr>
          <w:rFonts w:asciiTheme="majorBidi" w:hAnsiTheme="majorBidi" w:cstheme="majorBidi"/>
          <w:sz w:val="24"/>
          <w:szCs w:val="24"/>
        </w:rPr>
        <w:t>Aujourd'hui, la dimension interculturelle et la compétence plurilingue sont au cœur des réflexions sur la didactique des langues. La classe de langue apparaît comme un espace privilégié pour réfléchir sur les représentations de l'Autre et sur la rencontre de l'altérité, permettant ainsi d'acquérir une vision plus objective et consciente des autres groupes. Cela a conduit à l'abandon de l'idéal monolingue, longtemps dominant en Europe, au profit d'approches plurielles, comme le décrit le Cadre de Référence pour les Approches Plurielles des Langues et des Cultures (CARAP) de 2007.</w:t>
      </w:r>
    </w:p>
    <w:p w:rsidR="00C54CC0" w:rsidRPr="0042534A" w:rsidRDefault="00FA0B3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Cependant, la valorisation du plurilinguisme semble souvent se limiter à l'enseignement du français langue étrangère (FLE), négligeant l'enseignement du français à visée professionnelle. Il est crucial de considérer l'objectif interculturel et la compétence plurilingue non pas comme des ajouts aux formations professionnelles, mais comme des éléments centraux qui organisent les dimensions techniques, lexicales, grammaticales et discursives de l'enseignement.</w:t>
      </w:r>
      <w:r w:rsidRPr="0042534A">
        <w:rPr>
          <w:rFonts w:asciiTheme="majorBidi" w:hAnsiTheme="majorBidi" w:cstheme="majorBidi"/>
          <w:sz w:val="24"/>
          <w:szCs w:val="24"/>
        </w:rPr>
        <w:br/>
      </w:r>
      <w:r w:rsidRPr="0042534A">
        <w:rPr>
          <w:rFonts w:asciiTheme="majorBidi" w:hAnsiTheme="majorBidi" w:cstheme="majorBidi"/>
          <w:sz w:val="24"/>
          <w:szCs w:val="24"/>
        </w:rPr>
        <w:br/>
        <w:t xml:space="preserve">Cet ouvrage vise à démontrer que la compétence plurilingue et pluriculturelle doit occuper une place essentielle dans l'enseignement du français destiné aux jeunes professionnels. L'émergence du CARAP a encouragé une analyse approfondie de cette compétence, qui est </w:t>
      </w:r>
      <w:r w:rsidRPr="0042534A">
        <w:rPr>
          <w:rFonts w:asciiTheme="majorBidi" w:hAnsiTheme="majorBidi" w:cstheme="majorBidi"/>
          <w:sz w:val="24"/>
          <w:szCs w:val="24"/>
        </w:rPr>
        <w:lastRenderedPageBreak/>
        <w:t>désormais cruciale dans la didactique moderne des langues étrangères. Il est donc fondamental d'adapter nos formations à cette nouvelle réalité, en tenant compte des besoins des jeunes adultes dans un monde de plus en plus interconnecté.</w:t>
      </w:r>
    </w:p>
    <w:p w:rsidR="00AA7E05" w:rsidRPr="00672992" w:rsidRDefault="00E55A98" w:rsidP="0042534A">
      <w:pPr>
        <w:spacing w:line="360" w:lineRule="auto"/>
        <w:jc w:val="both"/>
        <w:rPr>
          <w:rFonts w:asciiTheme="majorBidi" w:hAnsiTheme="majorBidi" w:cstheme="majorBidi"/>
          <w:b/>
          <w:bCs/>
          <w:sz w:val="24"/>
          <w:szCs w:val="24"/>
        </w:rPr>
      </w:pPr>
      <w:r w:rsidRPr="0042534A">
        <w:rPr>
          <w:rFonts w:asciiTheme="majorBidi" w:hAnsiTheme="majorBidi" w:cstheme="majorBidi"/>
          <w:sz w:val="24"/>
          <w:szCs w:val="24"/>
        </w:rPr>
        <w:t>1 </w:t>
      </w:r>
      <w:r w:rsidRPr="00672992">
        <w:rPr>
          <w:rFonts w:asciiTheme="majorBidi" w:hAnsiTheme="majorBidi" w:cstheme="majorBidi"/>
          <w:b/>
          <w:bCs/>
          <w:sz w:val="24"/>
          <w:szCs w:val="24"/>
        </w:rPr>
        <w:t>: Définition</w:t>
      </w:r>
      <w:r w:rsidR="00AA7E05" w:rsidRPr="00672992">
        <w:rPr>
          <w:rFonts w:asciiTheme="majorBidi" w:hAnsiTheme="majorBidi" w:cstheme="majorBidi"/>
          <w:b/>
          <w:bCs/>
          <w:sz w:val="24"/>
          <w:szCs w:val="24"/>
        </w:rPr>
        <w:t xml:space="preserve"> de didactique des  langues  et didactique de plurilinguisme</w:t>
      </w:r>
    </w:p>
    <w:p w:rsidR="00115FF7" w:rsidRPr="0042534A" w:rsidRDefault="00AA7E0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didactique des langues peut être définie comme un ensemble de discours produits par des acteurs sociaux, qu'ils soient auto- ou hétéro-désignés comme didacticiens, et qui portent sur l'enseignement et l'apprentissage des langues. Cette discipline s'adresse principalement aux enseignants et à ceux qui se consacrent à la didactique elle-même, et elle se manifeste à travers des modes de diffusion spécialisés, tels que des revues, des ouvrages ou des sites.</w:t>
      </w:r>
      <w:r w:rsidRPr="0042534A">
        <w:rPr>
          <w:rFonts w:asciiTheme="majorBidi" w:hAnsiTheme="majorBidi" w:cstheme="majorBidi"/>
          <w:sz w:val="24"/>
          <w:szCs w:val="24"/>
        </w:rPr>
        <w:br/>
      </w:r>
      <w:r w:rsidRPr="0042534A">
        <w:rPr>
          <w:rFonts w:asciiTheme="majorBidi" w:hAnsiTheme="majorBidi" w:cstheme="majorBidi"/>
          <w:sz w:val="24"/>
          <w:szCs w:val="24"/>
        </w:rPr>
        <w:br/>
        <w:t>Pour circonscrire le champ de la didactique des langues, Coste propose six pôles d'attraction :</w:t>
      </w:r>
      <w:r w:rsidRPr="0042534A">
        <w:rPr>
          <w:rFonts w:asciiTheme="majorBidi" w:hAnsiTheme="majorBidi" w:cstheme="majorBidi"/>
          <w:sz w:val="24"/>
          <w:szCs w:val="24"/>
        </w:rPr>
        <w:br/>
      </w:r>
      <w:r w:rsidRPr="0042534A">
        <w:rPr>
          <w:rFonts w:asciiTheme="majorBidi" w:hAnsiTheme="majorBidi" w:cstheme="majorBidi"/>
          <w:sz w:val="24"/>
          <w:szCs w:val="24"/>
        </w:rPr>
        <w:br/>
        <w:t>1. Construction d'un discours scientifique : Élaborer un discours spécifique qui soit légitimé et articulable avec des pratiques théoriques reconnues.</w:t>
      </w:r>
    </w:p>
    <w:p w:rsidR="00115FF7" w:rsidRPr="0042534A" w:rsidRDefault="00AA7E0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2. Vulgarisation et réinterprétation : Adapter et simplifier des constructions issues de domaines scientifiques établis pour les rendre accessibles à des fins spécifiques.</w:t>
      </w:r>
      <w:r w:rsidRPr="0042534A">
        <w:rPr>
          <w:rFonts w:asciiTheme="majorBidi" w:hAnsiTheme="majorBidi" w:cstheme="majorBidi"/>
          <w:sz w:val="24"/>
          <w:szCs w:val="24"/>
        </w:rPr>
        <w:br/>
      </w:r>
      <w:r w:rsidRPr="0042534A">
        <w:rPr>
          <w:rFonts w:asciiTheme="majorBidi" w:hAnsiTheme="majorBidi" w:cstheme="majorBidi"/>
          <w:sz w:val="24"/>
          <w:szCs w:val="24"/>
        </w:rPr>
        <w:br/>
        <w:t>3. Proposition de démarches pédagogiques : Offrir des pratiques pédagogiques organisées et innovantes, en les reliant à des options méthodologiques explicites.</w:t>
      </w:r>
      <w:r w:rsidRPr="0042534A">
        <w:rPr>
          <w:rFonts w:asciiTheme="majorBidi" w:hAnsiTheme="majorBidi" w:cstheme="majorBidi"/>
          <w:sz w:val="24"/>
          <w:szCs w:val="24"/>
        </w:rPr>
        <w:br/>
      </w:r>
      <w:r w:rsidRPr="0042534A">
        <w:rPr>
          <w:rFonts w:asciiTheme="majorBidi" w:hAnsiTheme="majorBidi" w:cstheme="majorBidi"/>
          <w:sz w:val="24"/>
          <w:szCs w:val="24"/>
        </w:rPr>
        <w:br/>
        <w:t>4. Accompagnement des outils pédagogiques : Soutenir la présentation et la mise en œuvre d'outils pédagogiques commercialisés ou de nouvelles technologies.</w:t>
      </w:r>
      <w:r w:rsidRPr="0042534A">
        <w:rPr>
          <w:rFonts w:asciiTheme="majorBidi" w:hAnsiTheme="majorBidi" w:cstheme="majorBidi"/>
          <w:sz w:val="24"/>
          <w:szCs w:val="24"/>
        </w:rPr>
        <w:br/>
      </w:r>
      <w:r w:rsidRPr="0042534A">
        <w:rPr>
          <w:rFonts w:asciiTheme="majorBidi" w:hAnsiTheme="majorBidi" w:cstheme="majorBidi"/>
          <w:sz w:val="24"/>
          <w:szCs w:val="24"/>
        </w:rPr>
        <w:br/>
        <w:t>5. Contribution aux politiques linguistiques : Participer à la définition, à l'illustration, à la mise en cause ou à la révision des politiques linguistiques établies par des instances officielles.</w:t>
      </w:r>
      <w:r w:rsidRPr="0042534A">
        <w:rPr>
          <w:rFonts w:asciiTheme="majorBidi" w:hAnsiTheme="majorBidi" w:cstheme="majorBidi"/>
          <w:sz w:val="24"/>
          <w:szCs w:val="24"/>
        </w:rPr>
        <w:br/>
      </w:r>
      <w:r w:rsidRPr="0042534A">
        <w:rPr>
          <w:rFonts w:asciiTheme="majorBidi" w:hAnsiTheme="majorBidi" w:cstheme="majorBidi"/>
          <w:sz w:val="24"/>
          <w:szCs w:val="24"/>
        </w:rPr>
        <w:br/>
        <w:t>6. Promotion de conceptions spécifiques : Défendre une approche, une école ou une "chapelle" qui se veut originale et souvent marginale par rapport aux tendances dominantes en matière d'enseignement des langues.</w:t>
      </w:r>
    </w:p>
    <w:p w:rsidR="00AA7E05" w:rsidRPr="0042534A" w:rsidRDefault="00AA7E0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br/>
        <w:t>Coste souligne également que la didactique des langues doit être ancrée dans des contextes et des situations concrètes d'enseignement et d'apprentissage. Les discours qui en relèvent peuvent varier en proximité par rapport à ces pôles, mais ils doivent toujours viser à améliorer l'enseignement et l'apprentissage des langues, tout en tenant compte des facteurs qui influencent ces processus. Cette approche permet de poser des bases solides pour la discipline et d'ouvrir la voie à des questionnements et des débats futurs.</w:t>
      </w:r>
    </w:p>
    <w:p w:rsidR="00115FF7" w:rsidRPr="0042534A" w:rsidRDefault="006B4AA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changement de paradigme vers une « didactique du plurilinguisme » dans les années 90 a marqué une évolution significative dans l'approche de l'enseignement des langues. Ce mouvement a été soutenu par des recherches variées sur la pluralité et les contacts linguistiques, notamment dans le cadre de la sociolinguistique et des études sur le bilinguisme. Ces travaux ont permis de formaliser des concepts clés, comme la compétence plurilingue et pluriculturelle, qui ont eu un impact profond sur les disciplines de la sociolinguistique et de la didactique.</w:t>
      </w:r>
    </w:p>
    <w:p w:rsidR="000758D5" w:rsidRPr="0042534A" w:rsidRDefault="006B4AA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Daniel Coste souligne</w:t>
      </w:r>
      <w:r w:rsidR="00DA4984" w:rsidRPr="0042534A">
        <w:rPr>
          <w:rFonts w:asciiTheme="majorBidi" w:hAnsiTheme="majorBidi" w:cstheme="majorBidi"/>
          <w:sz w:val="24"/>
          <w:szCs w:val="24"/>
        </w:rPr>
        <w:t xml:space="preserve"> aussi</w:t>
      </w:r>
      <w:r w:rsidRPr="0042534A">
        <w:rPr>
          <w:rFonts w:asciiTheme="majorBidi" w:hAnsiTheme="majorBidi" w:cstheme="majorBidi"/>
          <w:sz w:val="24"/>
          <w:szCs w:val="24"/>
        </w:rPr>
        <w:t xml:space="preserve"> que cette notion a été initialement développée pour promouvoir la diversité linguistique dans le milieu scolaire, en remettant en question l'idée d'atteindre la perfection du locuteur natif. Au lieu de cela, elle reconnaît que la compétence linguistique est un processus évolutif, composite et parfois déséquilibré. Cette vision encourage également l'apprentissage des langues tout au long de la vie, en incitant chaque apprenant à gérer son pro</w:t>
      </w:r>
      <w:r w:rsidR="00DA4984" w:rsidRPr="0042534A">
        <w:rPr>
          <w:rFonts w:asciiTheme="majorBidi" w:hAnsiTheme="majorBidi" w:cstheme="majorBidi"/>
          <w:sz w:val="24"/>
          <w:szCs w:val="24"/>
        </w:rPr>
        <w:t>pre « portefeuille plurilingue</w:t>
      </w:r>
      <w:r w:rsidRPr="0042534A">
        <w:rPr>
          <w:rFonts w:asciiTheme="majorBidi" w:hAnsiTheme="majorBidi" w:cstheme="majorBidi"/>
          <w:sz w:val="24"/>
          <w:szCs w:val="24"/>
        </w:rPr>
        <w:t>.</w:t>
      </w:r>
    </w:p>
    <w:p w:rsidR="00EA0AE6" w:rsidRDefault="006B4AAD" w:rsidP="00EA0AE6">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Ce changement de perspective interroge directement la didactique des langues : comment enseigner les langues dans cette optique plurilingue ? Quelles méthodes et outils didactiques utiliser ? Ces questions sont au cœur des débats actuels sur la responsabilité de l'école face au défi du plurilinguisme, notamment en ce qui concerne la conception des curriculums et les démarches pédagogiques.</w:t>
      </w:r>
    </w:p>
    <w:p w:rsidR="00792F7C" w:rsidRPr="0042534A" w:rsidRDefault="006B4AAD" w:rsidP="00EA0AE6">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somme, cette nouvelle orientation vers le plurilinguisme a non seulement redéfini les objectifs de l'enseignement des langues, mais a également conduit à une reconfiguration épistémologique du champ, comme le montre la proposition de Jacqueline Billiez</w:t>
      </w:r>
      <w:r w:rsidR="00F65E61">
        <w:rPr>
          <w:rFonts w:asciiTheme="majorBidi" w:hAnsiTheme="majorBidi" w:cstheme="majorBidi"/>
          <w:sz w:val="24"/>
          <w:szCs w:val="24"/>
        </w:rPr>
        <w:t xml:space="preserve"> (Billiez ;</w:t>
      </w:r>
      <w:r w:rsidR="00620BE2" w:rsidRPr="0042534A">
        <w:rPr>
          <w:rFonts w:asciiTheme="majorBidi" w:hAnsiTheme="majorBidi" w:cstheme="majorBidi"/>
          <w:sz w:val="24"/>
          <w:szCs w:val="24"/>
        </w:rPr>
        <w:t>2011a:</w:t>
      </w:r>
      <w:r w:rsidR="00FE4077" w:rsidRPr="0042534A">
        <w:rPr>
          <w:rFonts w:asciiTheme="majorBidi" w:hAnsiTheme="majorBidi" w:cstheme="majorBidi"/>
          <w:sz w:val="24"/>
          <w:szCs w:val="24"/>
        </w:rPr>
        <w:t>450)</w:t>
      </w:r>
      <w:r w:rsidRPr="0042534A">
        <w:rPr>
          <w:rFonts w:asciiTheme="majorBidi" w:hAnsiTheme="majorBidi" w:cstheme="majorBidi"/>
          <w:sz w:val="24"/>
          <w:szCs w:val="24"/>
        </w:rPr>
        <w:t xml:space="preserve"> de passer de la didactique des langues à la didactique du plurilinguisme. </w:t>
      </w:r>
      <w:r w:rsidRPr="0042534A">
        <w:rPr>
          <w:rFonts w:asciiTheme="majorBidi" w:hAnsiTheme="majorBidi" w:cstheme="majorBidi"/>
          <w:sz w:val="24"/>
          <w:szCs w:val="24"/>
        </w:rPr>
        <w:lastRenderedPageBreak/>
        <w:t>Cela témoigne d'une volonté d'adapter l'enseignement aux réalités linguistiques contemporaines et aux besoins des apprenants.</w:t>
      </w:r>
    </w:p>
    <w:p w:rsidR="006B4AAD" w:rsidRPr="0042534A" w:rsidRDefault="00FE407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prenant a</w:t>
      </w:r>
      <w:r w:rsidR="00792F7C" w:rsidRPr="0042534A">
        <w:rPr>
          <w:rFonts w:asciiTheme="majorBidi" w:hAnsiTheme="majorBidi" w:cstheme="majorBidi"/>
          <w:sz w:val="24"/>
          <w:szCs w:val="24"/>
        </w:rPr>
        <w:t xml:space="preserve">ppui </w:t>
      </w:r>
      <w:r w:rsidRPr="0042534A">
        <w:rPr>
          <w:rFonts w:asciiTheme="majorBidi" w:hAnsiTheme="majorBidi" w:cstheme="majorBidi"/>
          <w:sz w:val="24"/>
          <w:szCs w:val="24"/>
        </w:rPr>
        <w:t>sur</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l’idée</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de</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Louise</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Dabène</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exprimée</w:t>
      </w:r>
      <w:r w:rsidR="00792F7C" w:rsidRPr="0042534A">
        <w:rPr>
          <w:rFonts w:asciiTheme="majorBidi" w:hAnsiTheme="majorBidi" w:cstheme="majorBidi"/>
          <w:sz w:val="24"/>
          <w:szCs w:val="24"/>
        </w:rPr>
        <w:t xml:space="preserve"> </w:t>
      </w:r>
      <w:r w:rsidRPr="0042534A">
        <w:rPr>
          <w:rFonts w:asciiTheme="majorBidi" w:hAnsiTheme="majorBidi" w:cstheme="majorBidi"/>
          <w:sz w:val="24"/>
          <w:szCs w:val="24"/>
        </w:rPr>
        <w:t>dans</w:t>
      </w:r>
      <w:r w:rsidR="00792F7C" w:rsidRPr="0042534A">
        <w:rPr>
          <w:rFonts w:asciiTheme="majorBidi" w:hAnsiTheme="majorBidi" w:cstheme="majorBidi"/>
          <w:sz w:val="24"/>
          <w:szCs w:val="24"/>
        </w:rPr>
        <w:t> Repères sociolinguistiques pour l’enseignement</w:t>
      </w:r>
      <w:r w:rsidR="00BB614A" w:rsidRPr="0042534A">
        <w:rPr>
          <w:rFonts w:asciiTheme="majorBidi" w:hAnsiTheme="majorBidi" w:cstheme="majorBidi"/>
          <w:sz w:val="24"/>
          <w:szCs w:val="24"/>
        </w:rPr>
        <w:t xml:space="preserve"> de</w:t>
      </w:r>
      <w:r w:rsidR="00792F7C" w:rsidRPr="0042534A">
        <w:rPr>
          <w:rFonts w:asciiTheme="majorBidi" w:hAnsiTheme="majorBidi" w:cstheme="majorBidi"/>
          <w:sz w:val="24"/>
          <w:szCs w:val="24"/>
        </w:rPr>
        <w:t>s langue</w:t>
      </w:r>
      <w:r w:rsidR="002112F2" w:rsidRPr="0042534A">
        <w:rPr>
          <w:rFonts w:asciiTheme="majorBidi" w:hAnsiTheme="majorBidi" w:cstheme="majorBidi"/>
          <w:sz w:val="24"/>
          <w:szCs w:val="24"/>
        </w:rPr>
        <w:t>s (Dabène, L 1994)</w:t>
      </w:r>
      <w:r w:rsidR="00792F7C" w:rsidRPr="0042534A">
        <w:rPr>
          <w:rFonts w:asciiTheme="majorBidi" w:hAnsiTheme="majorBidi" w:cstheme="majorBidi"/>
          <w:sz w:val="24"/>
          <w:szCs w:val="24"/>
        </w:rPr>
        <w:t>, De la didactique des langues à la</w:t>
      </w:r>
      <w:r w:rsidR="00BB614A" w:rsidRPr="0042534A">
        <w:rPr>
          <w:rFonts w:asciiTheme="majorBidi" w:hAnsiTheme="majorBidi" w:cstheme="majorBidi"/>
          <w:sz w:val="24"/>
          <w:szCs w:val="24"/>
        </w:rPr>
        <w:t xml:space="preserve"> didactique</w:t>
      </w:r>
      <w:r w:rsidR="00792F7C" w:rsidRPr="0042534A">
        <w:rPr>
          <w:rFonts w:asciiTheme="majorBidi" w:hAnsiTheme="majorBidi" w:cstheme="majorBidi"/>
          <w:sz w:val="24"/>
          <w:szCs w:val="24"/>
        </w:rPr>
        <w:t xml:space="preserve"> du plurilinguisme,</w:t>
      </w:r>
      <w:r w:rsidR="00BB614A" w:rsidRPr="0042534A">
        <w:rPr>
          <w:rFonts w:asciiTheme="majorBidi" w:hAnsiTheme="majorBidi" w:cstheme="majorBidi"/>
          <w:sz w:val="24"/>
          <w:szCs w:val="24"/>
        </w:rPr>
        <w:t> </w:t>
      </w:r>
      <w:r w:rsidR="00792F7C" w:rsidRPr="0042534A">
        <w:rPr>
          <w:rFonts w:asciiTheme="majorBidi" w:hAnsiTheme="majorBidi" w:cstheme="majorBidi"/>
          <w:sz w:val="24"/>
          <w:szCs w:val="24"/>
        </w:rPr>
        <w:t xml:space="preserve"> il s’agit, d’une part, de prendre en compte, afin de le</w:t>
      </w:r>
      <w:r w:rsidR="00BB614A" w:rsidRPr="0042534A">
        <w:rPr>
          <w:rFonts w:asciiTheme="majorBidi" w:hAnsiTheme="majorBidi" w:cstheme="majorBidi"/>
          <w:sz w:val="24"/>
          <w:szCs w:val="24"/>
        </w:rPr>
        <w:t xml:space="preserve"> soutenir</w:t>
      </w:r>
      <w:r w:rsidR="00792F7C" w:rsidRPr="0042534A">
        <w:rPr>
          <w:rFonts w:asciiTheme="majorBidi" w:hAnsiTheme="majorBidi" w:cstheme="majorBidi"/>
          <w:sz w:val="24"/>
          <w:szCs w:val="24"/>
        </w:rPr>
        <w:t xml:space="preserve">, le plurilinguisme </w:t>
      </w:r>
      <w:r w:rsidR="00BB614A" w:rsidRPr="0042534A">
        <w:rPr>
          <w:rFonts w:asciiTheme="majorBidi" w:hAnsiTheme="majorBidi" w:cstheme="majorBidi"/>
          <w:sz w:val="24"/>
          <w:szCs w:val="24"/>
        </w:rPr>
        <w:t>d’ </w:t>
      </w:r>
      <w:r w:rsidR="00792F7C" w:rsidRPr="0042534A">
        <w:rPr>
          <w:rFonts w:asciiTheme="majorBidi" w:hAnsiTheme="majorBidi" w:cstheme="majorBidi"/>
          <w:sz w:val="24"/>
          <w:szCs w:val="24"/>
        </w:rPr>
        <w:t xml:space="preserve">apprenants de plus en plus nombreux dans les écoles et, d’autre part, de procéder à la mise en œuvre </w:t>
      </w:r>
      <w:r w:rsidR="00BB614A" w:rsidRPr="0042534A">
        <w:rPr>
          <w:rFonts w:asciiTheme="majorBidi" w:hAnsiTheme="majorBidi" w:cstheme="majorBidi"/>
          <w:sz w:val="24"/>
          <w:szCs w:val="24"/>
        </w:rPr>
        <w:t>volontariste</w:t>
      </w:r>
      <w:r w:rsidR="00792F7C" w:rsidRPr="0042534A">
        <w:rPr>
          <w:rFonts w:asciiTheme="majorBidi" w:hAnsiTheme="majorBidi" w:cstheme="majorBidi"/>
          <w:sz w:val="24"/>
          <w:szCs w:val="24"/>
        </w:rPr>
        <w:t xml:space="preserve"> et planifiée d’un </w:t>
      </w:r>
      <w:r w:rsidR="00BB614A" w:rsidRPr="0042534A">
        <w:rPr>
          <w:rFonts w:asciiTheme="majorBidi" w:hAnsiTheme="majorBidi" w:cstheme="majorBidi"/>
          <w:sz w:val="24"/>
          <w:szCs w:val="24"/>
        </w:rPr>
        <w:t>plurilinguis</w:t>
      </w:r>
      <w:r w:rsidR="00792F7C" w:rsidRPr="0042534A">
        <w:rPr>
          <w:rFonts w:asciiTheme="majorBidi" w:hAnsiTheme="majorBidi" w:cstheme="majorBidi"/>
          <w:sz w:val="24"/>
          <w:szCs w:val="24"/>
        </w:rPr>
        <w:t>me social”.</w:t>
      </w:r>
      <w:r w:rsidR="009E1483" w:rsidRPr="0042534A">
        <w:rPr>
          <w:rFonts w:asciiTheme="majorBidi" w:hAnsiTheme="majorBidi" w:cstheme="majorBidi"/>
          <w:sz w:val="24"/>
          <w:szCs w:val="24"/>
        </w:rPr>
        <w:t>(…)</w:t>
      </w:r>
    </w:p>
    <w:p w:rsidR="008735BB" w:rsidRPr="0042534A" w:rsidRDefault="008735BB"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définition met en lumière l'importance du plurilinguisme dans l'éducation, en soulignant à la fois le développement des compétences linguistiques des élèves et la nécessité d'une approche plus large au sein de la société. Elle s'inscrit dans une démarche qui vise à répondre aux enjeux contemporains en matière de dive</w:t>
      </w:r>
      <w:r w:rsidR="002112F2" w:rsidRPr="0042534A">
        <w:rPr>
          <w:rFonts w:asciiTheme="majorBidi" w:hAnsiTheme="majorBidi" w:cstheme="majorBidi"/>
          <w:sz w:val="24"/>
          <w:szCs w:val="24"/>
        </w:rPr>
        <w:t>rsité linguistique</w:t>
      </w:r>
      <w:r w:rsidRPr="0042534A">
        <w:rPr>
          <w:rFonts w:asciiTheme="majorBidi" w:hAnsiTheme="majorBidi" w:cstheme="majorBidi"/>
          <w:sz w:val="24"/>
          <w:szCs w:val="24"/>
        </w:rPr>
        <w:t>.</w:t>
      </w:r>
      <w:r w:rsidR="002112F2" w:rsidRPr="0042534A">
        <w:rPr>
          <w:rFonts w:asciiTheme="majorBidi" w:hAnsiTheme="majorBidi" w:cstheme="majorBidi"/>
          <w:sz w:val="24"/>
          <w:szCs w:val="24"/>
        </w:rPr>
        <w:t xml:space="preserve"> C’est-à-dire,</w:t>
      </w:r>
      <w:r w:rsidRPr="0042534A">
        <w:rPr>
          <w:rFonts w:asciiTheme="majorBidi" w:hAnsiTheme="majorBidi" w:cstheme="majorBidi"/>
          <w:sz w:val="24"/>
          <w:szCs w:val="24"/>
        </w:rPr>
        <w:t xml:space="preserve"> En intégrant le plurilinguisme dans le projet éducatif, on ne se limite pas seulement à l'enseignement des langues, mais on embrasse une vision plus globale qui valorise la richesse des langues et des cultures. Cela implique également une responsabilité sociale, où chaque acteur de l'éducation joue un rôle dans la promotion d'un </w:t>
      </w:r>
      <w:r w:rsidR="002112F2" w:rsidRPr="0042534A">
        <w:rPr>
          <w:rFonts w:asciiTheme="majorBidi" w:hAnsiTheme="majorBidi" w:cstheme="majorBidi"/>
          <w:sz w:val="24"/>
          <w:szCs w:val="24"/>
        </w:rPr>
        <w:t>environnement plurilingue. Une telle initiative</w:t>
      </w:r>
      <w:r w:rsidRPr="0042534A">
        <w:rPr>
          <w:rFonts w:asciiTheme="majorBidi" w:hAnsiTheme="majorBidi" w:cstheme="majorBidi"/>
          <w:sz w:val="24"/>
          <w:szCs w:val="24"/>
        </w:rPr>
        <w:t xml:space="preserve"> peut enrichir l'expérience d'apprentissage des élèves et favoriser une société plus inclusive.</w:t>
      </w:r>
      <w:r w:rsidR="002112F2" w:rsidRPr="0042534A">
        <w:rPr>
          <w:rFonts w:asciiTheme="majorBidi" w:hAnsiTheme="majorBidi" w:cstheme="majorBidi"/>
          <w:sz w:val="24"/>
          <w:szCs w:val="24"/>
        </w:rPr>
        <w:t xml:space="preserve"> </w:t>
      </w:r>
      <w:r w:rsidR="00F91287" w:rsidRPr="0042534A">
        <w:rPr>
          <w:rFonts w:asciiTheme="majorBidi" w:hAnsiTheme="majorBidi" w:cstheme="majorBidi"/>
          <w:sz w:val="24"/>
          <w:szCs w:val="24"/>
        </w:rPr>
        <w:t>Il s’agit là d’une extension, non du</w:t>
      </w:r>
      <w:r w:rsidR="00F71D02" w:rsidRPr="0042534A">
        <w:rPr>
          <w:rFonts w:asciiTheme="majorBidi" w:hAnsiTheme="majorBidi" w:cstheme="majorBidi"/>
          <w:sz w:val="24"/>
          <w:szCs w:val="24"/>
        </w:rPr>
        <w:t xml:space="preserve"> d</w:t>
      </w:r>
      <w:r w:rsidR="00F91287" w:rsidRPr="0042534A">
        <w:rPr>
          <w:rFonts w:asciiTheme="majorBidi" w:hAnsiTheme="majorBidi" w:cstheme="majorBidi"/>
          <w:sz w:val="24"/>
          <w:szCs w:val="24"/>
        </w:rPr>
        <w:t xml:space="preserve">omaine didactique, mais </w:t>
      </w:r>
      <w:r w:rsidR="00F71D02" w:rsidRPr="0042534A">
        <w:rPr>
          <w:rFonts w:asciiTheme="majorBidi" w:hAnsiTheme="majorBidi" w:cstheme="majorBidi"/>
          <w:sz w:val="24"/>
          <w:szCs w:val="24"/>
        </w:rPr>
        <w:t>de l’ampleur du projet éducatif au sens large du terme</w:t>
      </w:r>
      <w:r w:rsidR="00F91287" w:rsidRPr="0042534A">
        <w:rPr>
          <w:rFonts w:asciiTheme="majorBidi" w:hAnsiTheme="majorBidi" w:cstheme="majorBidi"/>
          <w:sz w:val="24"/>
          <w:szCs w:val="24"/>
        </w:rPr>
        <w:t>.</w:t>
      </w:r>
    </w:p>
    <w:p w:rsidR="00F71D02" w:rsidRPr="0042534A" w:rsidRDefault="00E55A9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1-2 : </w:t>
      </w:r>
      <w:r w:rsidRPr="00672992">
        <w:rPr>
          <w:rFonts w:asciiTheme="majorBidi" w:hAnsiTheme="majorBidi" w:cstheme="majorBidi"/>
          <w:b/>
          <w:bCs/>
          <w:sz w:val="24"/>
          <w:szCs w:val="24"/>
        </w:rPr>
        <w:t>Ethique</w:t>
      </w:r>
      <w:r w:rsidR="00125ED7" w:rsidRPr="00672992">
        <w:rPr>
          <w:rFonts w:asciiTheme="majorBidi" w:hAnsiTheme="majorBidi" w:cstheme="majorBidi"/>
          <w:b/>
          <w:bCs/>
          <w:sz w:val="24"/>
          <w:szCs w:val="24"/>
        </w:rPr>
        <w:t xml:space="preserve"> et </w:t>
      </w:r>
      <w:r w:rsidR="00F71D02" w:rsidRPr="00672992">
        <w:rPr>
          <w:rFonts w:asciiTheme="majorBidi" w:hAnsiTheme="majorBidi" w:cstheme="majorBidi"/>
          <w:b/>
          <w:bCs/>
          <w:sz w:val="24"/>
          <w:szCs w:val="24"/>
        </w:rPr>
        <w:t xml:space="preserve"> responsabilité</w:t>
      </w:r>
    </w:p>
    <w:p w:rsidR="00F71D02" w:rsidRPr="0042534A" w:rsidRDefault="00F71D02"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L'ouvrage dirigé par Jean-Claude Beacco en 2013 aborde effectivement la notion de responsabilité dans le cadre de la didactique des langues. Il met en lumière l'importance de cette notion, notamment à travers la contribution de Coste, qui analyse son impact sur l'éducation et la société. La responsabilité, dans ce contexte, ne se limite pas seulement à l'enseignement, mais s'étend également aux conséquences sociales et environnementales des interventions didactiques. Cela soulève des questions cruciales pour les instances éducatives, qui doivent prendre en compte ces dimensions</w:t>
      </w:r>
      <w:r w:rsidR="00D123AD" w:rsidRPr="0042534A">
        <w:rPr>
          <w:rFonts w:asciiTheme="majorBidi" w:hAnsiTheme="majorBidi" w:cstheme="majorBidi"/>
          <w:sz w:val="24"/>
          <w:szCs w:val="24"/>
        </w:rPr>
        <w:t xml:space="preserve"> dans leur approche pédagogique et leur impact </w:t>
      </w:r>
      <w:r w:rsidRPr="0042534A">
        <w:rPr>
          <w:rFonts w:asciiTheme="majorBidi" w:hAnsiTheme="majorBidi" w:cstheme="majorBidi"/>
          <w:sz w:val="24"/>
          <w:szCs w:val="24"/>
        </w:rPr>
        <w:t xml:space="preserve"> sur le tissu social et l’environnement sociétal,</w:t>
      </w:r>
      <w:r w:rsidR="0031163E" w:rsidRPr="0042534A">
        <w:rPr>
          <w:rFonts w:asciiTheme="majorBidi" w:hAnsiTheme="majorBidi" w:cstheme="majorBidi"/>
          <w:sz w:val="24"/>
          <w:szCs w:val="24"/>
        </w:rPr>
        <w:t xml:space="preserve"> mais aussi l’adéquation de cette intervention</w:t>
      </w:r>
      <w:r w:rsidRPr="0042534A">
        <w:rPr>
          <w:rFonts w:asciiTheme="majorBidi" w:hAnsiTheme="majorBidi" w:cstheme="majorBidi"/>
          <w:sz w:val="24"/>
          <w:szCs w:val="24"/>
        </w:rPr>
        <w:t xml:space="preserve"> </w:t>
      </w:r>
      <w:r w:rsidR="0031163E" w:rsidRPr="0042534A">
        <w:rPr>
          <w:rFonts w:asciiTheme="majorBidi" w:hAnsiTheme="majorBidi" w:cstheme="majorBidi"/>
          <w:sz w:val="24"/>
          <w:szCs w:val="24"/>
        </w:rPr>
        <w:t>en tant que réponse à la pluralité sociale. Mais c’est aussi au chercheur en didactique des langues qu’incombe cette responsabilité sociale, qu’il exerce à travers la recherche dans le domaine de l’éducation.</w:t>
      </w:r>
    </w:p>
    <w:p w:rsidR="0031163E" w:rsidRPr="0042534A" w:rsidRDefault="00F1268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Ce positionnement, qui met en avant la responsabilité sociale, plaide pour une approche didactique axée sur l'intervention et la proposition, s'inspirant des travaux de Galisson sur les questions déontologiques en didactique des langues. Ces travaux, minutieusement analysés par Coste (2013b : 46451), soulignent que Galisson, dès 1986, introduit le terme "didactologie", englobant des éléments tels que la déontologie, la programmologie et la méthodologie. Coste démontre que, dans cette approche, la déontologie, qui est liée à la notion de responsabilité sociale, devient essentielle pour la didactologie et la didactique des langues, à une époque où Galisson constate son absence dans ce domaine. Ce n'est qu'à la fin des années 90, période marquée par l'émergence de thématiques sur le plurilinguisme qui redéfinissent le champ didactique, que Galisson commence à privilégier le terme "éthique" au lieu de "déontologie".</w:t>
      </w:r>
    </w:p>
    <w:p w:rsidR="00F12685" w:rsidRPr="0042534A" w:rsidRDefault="0003332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C'est un passage très intéressant qui met en lumière l'évolution de l'éducation aux langues et aux cultures au début des années 2000. On y voit une prise de conscience croissante des dimensions éthiques et sociales de l'apprentissage des langues, ce qui reflète un besoin d'adapter l'éducation aux réalités contemporaines. Le glissement de l'accent sur l'« enseignement/apprentissage » vers une « éducation aux langues et cultures » souligne l'importance de comprendre et d'apprécier la diversité culturelle dans un monde de plus en plus interconnecté. Cela montre également que l'apprentissage des langues ne se limite pas à la maîtrise linguistique, mais inclut également une dimension éducative plus large qui favorise l'ouverture d'esprit et la compréhension interculturelle.</w:t>
      </w:r>
    </w:p>
    <w:p w:rsidR="00033327" w:rsidRPr="0042534A" w:rsidRDefault="00E55A9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1-3 : </w:t>
      </w:r>
      <w:r w:rsidR="00252CE2" w:rsidRPr="00672992">
        <w:rPr>
          <w:rFonts w:asciiTheme="majorBidi" w:hAnsiTheme="majorBidi" w:cstheme="majorBidi"/>
          <w:b/>
          <w:bCs/>
          <w:sz w:val="24"/>
          <w:szCs w:val="24"/>
        </w:rPr>
        <w:t>L’</w:t>
      </w:r>
      <w:r w:rsidR="00D3586A" w:rsidRPr="00672992">
        <w:rPr>
          <w:rFonts w:asciiTheme="majorBidi" w:hAnsiTheme="majorBidi" w:cstheme="majorBidi"/>
          <w:b/>
          <w:bCs/>
          <w:sz w:val="24"/>
          <w:szCs w:val="24"/>
        </w:rPr>
        <w:t>éducation plurilingu</w:t>
      </w:r>
      <w:r w:rsidR="006A0820">
        <w:rPr>
          <w:rFonts w:asciiTheme="majorBidi" w:hAnsiTheme="majorBidi" w:cstheme="majorBidi"/>
          <w:b/>
          <w:bCs/>
          <w:sz w:val="24"/>
          <w:szCs w:val="24"/>
        </w:rPr>
        <w:t xml:space="preserve">e et interculturelle </w:t>
      </w:r>
    </w:p>
    <w:p w:rsidR="0016009C" w:rsidRPr="0042534A" w:rsidRDefault="00E55A9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w:t>
      </w:r>
      <w:r w:rsidR="00924E5D" w:rsidRPr="0042534A">
        <w:rPr>
          <w:rFonts w:asciiTheme="majorBidi" w:hAnsiTheme="majorBidi" w:cstheme="majorBidi"/>
          <w:sz w:val="24"/>
          <w:szCs w:val="24"/>
        </w:rPr>
        <w:t xml:space="preserve">es chercheurs comme Daniel Coste et Michael Byram </w:t>
      </w:r>
      <w:r w:rsidR="0016009C" w:rsidRPr="0042534A">
        <w:rPr>
          <w:rFonts w:asciiTheme="majorBidi" w:hAnsiTheme="majorBidi" w:cstheme="majorBidi"/>
          <w:sz w:val="24"/>
          <w:szCs w:val="24"/>
        </w:rPr>
        <w:t>ont travaillé</w:t>
      </w:r>
      <w:r w:rsidR="00924E5D" w:rsidRPr="0042534A">
        <w:rPr>
          <w:rFonts w:asciiTheme="majorBidi" w:hAnsiTheme="majorBidi" w:cstheme="majorBidi"/>
          <w:sz w:val="24"/>
          <w:szCs w:val="24"/>
        </w:rPr>
        <w:t xml:space="preserve"> à promouvoir une éducation plurilingue et interculturelle.</w:t>
      </w:r>
    </w:p>
    <w:p w:rsidR="00924E5D" w:rsidRPr="0042534A" w:rsidRDefault="00924E5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Cette réorientation vers une approche plus ambitieuse, qui ne se limite pas à la simple diversification des langues, mais qui intègre également des valeurs éducatives et un projet éducatif global, est essentielle dans notre monde de plus en plus interconnecté.</w:t>
      </w:r>
      <w:r w:rsidR="0016009C" w:rsidRPr="0042534A">
        <w:rPr>
          <w:rFonts w:asciiTheme="majorBidi" w:hAnsiTheme="majorBidi" w:cstheme="majorBidi"/>
          <w:sz w:val="24"/>
          <w:szCs w:val="24"/>
        </w:rPr>
        <w:t xml:space="preserve"> C’est pourquoi,</w:t>
      </w:r>
      <w:r w:rsidRPr="0042534A">
        <w:rPr>
          <w:rFonts w:asciiTheme="majorBidi" w:hAnsiTheme="majorBidi" w:cstheme="majorBidi"/>
          <w:sz w:val="24"/>
          <w:szCs w:val="24"/>
        </w:rPr>
        <w:t xml:space="preserve"> l'éducation aux langues doit également être une éd</w:t>
      </w:r>
      <w:r w:rsidR="00D56456" w:rsidRPr="0042534A">
        <w:rPr>
          <w:rFonts w:asciiTheme="majorBidi" w:hAnsiTheme="majorBidi" w:cstheme="majorBidi"/>
          <w:sz w:val="24"/>
          <w:szCs w:val="24"/>
        </w:rPr>
        <w:t>ucation par les langues  importante pour</w:t>
      </w:r>
      <w:r w:rsidRPr="0042534A">
        <w:rPr>
          <w:rFonts w:asciiTheme="majorBidi" w:hAnsiTheme="majorBidi" w:cstheme="majorBidi"/>
          <w:sz w:val="24"/>
          <w:szCs w:val="24"/>
        </w:rPr>
        <w:t xml:space="preserve"> la communication humaine et du dialogue interculturel.</w:t>
      </w:r>
    </w:p>
    <w:p w:rsidR="00924E5D" w:rsidRPr="0042534A" w:rsidRDefault="00924E5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Il est également intéressant de noter que, malgré la disponibilité de ressources et d'outils pour soutenir ces initiatives, leur adoption par les systèmes éducatifs reste un défi. Cela met en </w:t>
      </w:r>
      <w:r w:rsidRPr="0042534A">
        <w:rPr>
          <w:rFonts w:asciiTheme="majorBidi" w:hAnsiTheme="majorBidi" w:cstheme="majorBidi"/>
          <w:sz w:val="24"/>
          <w:szCs w:val="24"/>
        </w:rPr>
        <w:lastRenderedPageBreak/>
        <w:t>lumière la nécessité d'une volonté politique et d'une ouverture au changement au sein des institutions éducatives. </w:t>
      </w:r>
    </w:p>
    <w:p w:rsidR="00924E5D" w:rsidRPr="0042534A" w:rsidRDefault="00924E5D" w:rsidP="004D33E8">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Il est  important de mentionner </w:t>
      </w:r>
      <w:r w:rsidR="00F069B7" w:rsidRPr="0042534A">
        <w:rPr>
          <w:rFonts w:asciiTheme="majorBidi" w:hAnsiTheme="majorBidi" w:cstheme="majorBidi"/>
          <w:sz w:val="24"/>
          <w:szCs w:val="24"/>
        </w:rPr>
        <w:t>qu’une</w:t>
      </w:r>
      <w:r w:rsidRPr="0042534A">
        <w:rPr>
          <w:rFonts w:asciiTheme="majorBidi" w:hAnsiTheme="majorBidi" w:cstheme="majorBidi"/>
          <w:sz w:val="24"/>
          <w:szCs w:val="24"/>
        </w:rPr>
        <w:t xml:space="preserve"> place</w:t>
      </w:r>
      <w:r w:rsidR="00704935" w:rsidRPr="0042534A">
        <w:rPr>
          <w:rFonts w:asciiTheme="majorBidi" w:hAnsiTheme="majorBidi" w:cstheme="majorBidi"/>
          <w:sz w:val="24"/>
          <w:szCs w:val="24"/>
        </w:rPr>
        <w:t xml:space="preserve"> particulière est accordée au</w:t>
      </w:r>
      <w:r w:rsidRPr="0042534A">
        <w:rPr>
          <w:rFonts w:asciiTheme="majorBidi" w:hAnsiTheme="majorBidi" w:cstheme="majorBidi"/>
          <w:sz w:val="24"/>
          <w:szCs w:val="24"/>
        </w:rPr>
        <w:t xml:space="preserve"> projet éditorial collectif de l’ADEB (Association</w:t>
      </w:r>
      <w:r w:rsidR="0061535B" w:rsidRPr="0042534A">
        <w:rPr>
          <w:rFonts w:asciiTheme="majorBidi" w:hAnsiTheme="majorBidi" w:cstheme="majorBidi"/>
          <w:sz w:val="24"/>
          <w:szCs w:val="24"/>
        </w:rPr>
        <w:t xml:space="preserve"> </w:t>
      </w:r>
      <w:r w:rsidRPr="0042534A">
        <w:rPr>
          <w:rFonts w:asciiTheme="majorBidi" w:hAnsiTheme="majorBidi" w:cstheme="majorBidi"/>
          <w:sz w:val="24"/>
          <w:szCs w:val="24"/>
        </w:rPr>
        <w:t>Pour le développement de l’enseignement plurilingue), car la publication de l’ouvrage</w:t>
      </w:r>
      <w:r w:rsidR="0061535B" w:rsidRPr="0042534A">
        <w:rPr>
          <w:rFonts w:asciiTheme="majorBidi" w:hAnsiTheme="majorBidi" w:cstheme="majorBidi"/>
          <w:sz w:val="24"/>
          <w:szCs w:val="24"/>
        </w:rPr>
        <w:t xml:space="preserve"> : </w:t>
      </w:r>
      <w:r w:rsidRPr="0042534A">
        <w:rPr>
          <w:rFonts w:asciiTheme="majorBidi" w:hAnsiTheme="majorBidi" w:cstheme="majorBidi"/>
          <w:sz w:val="24"/>
          <w:szCs w:val="24"/>
        </w:rPr>
        <w:t>Les langues au  cœur de l’éducation. Principes, pratiques, propositions, dirigé par Coste</w:t>
      </w:r>
      <w:r w:rsidR="0061535B" w:rsidRPr="0042534A">
        <w:rPr>
          <w:rFonts w:asciiTheme="majorBidi" w:hAnsiTheme="majorBidi" w:cstheme="majorBidi"/>
          <w:sz w:val="24"/>
          <w:szCs w:val="24"/>
        </w:rPr>
        <w:t xml:space="preserve"> </w:t>
      </w:r>
      <w:r w:rsidRPr="0042534A">
        <w:rPr>
          <w:rFonts w:asciiTheme="majorBidi" w:hAnsiTheme="majorBidi" w:cstheme="majorBidi"/>
          <w:sz w:val="24"/>
          <w:szCs w:val="24"/>
        </w:rPr>
        <w:t>(2013c), s’inscrit  entièrement dans les orientations d’une éducation plurilingue et</w:t>
      </w:r>
      <w:r w:rsidR="0061535B" w:rsidRPr="0042534A">
        <w:rPr>
          <w:rFonts w:asciiTheme="majorBidi" w:hAnsiTheme="majorBidi" w:cstheme="majorBidi"/>
          <w:sz w:val="24"/>
          <w:szCs w:val="24"/>
        </w:rPr>
        <w:t xml:space="preserve"> </w:t>
      </w:r>
      <w:r w:rsidRPr="0042534A">
        <w:rPr>
          <w:rFonts w:asciiTheme="majorBidi" w:hAnsiTheme="majorBidi" w:cstheme="majorBidi"/>
          <w:sz w:val="24"/>
          <w:szCs w:val="24"/>
        </w:rPr>
        <w:t xml:space="preserve">Interculturelle </w:t>
      </w:r>
      <w:r w:rsidR="004D33E8" w:rsidRPr="0042534A">
        <w:rPr>
          <w:rFonts w:asciiTheme="majorBidi" w:hAnsiTheme="majorBidi" w:cstheme="majorBidi"/>
          <w:sz w:val="24"/>
          <w:szCs w:val="24"/>
        </w:rPr>
        <w:t>(une</w:t>
      </w:r>
      <w:r w:rsidRPr="0042534A">
        <w:rPr>
          <w:rFonts w:asciiTheme="majorBidi" w:hAnsiTheme="majorBidi" w:cstheme="majorBidi"/>
          <w:sz w:val="24"/>
          <w:szCs w:val="24"/>
        </w:rPr>
        <w:t xml:space="preserve"> éducation à et par les langues qui s’appuie sur les valeurs </w:t>
      </w:r>
      <w:r w:rsidR="00704935" w:rsidRPr="0042534A">
        <w:rPr>
          <w:rFonts w:asciiTheme="majorBidi" w:hAnsiTheme="majorBidi" w:cstheme="majorBidi"/>
          <w:sz w:val="24"/>
          <w:szCs w:val="24"/>
        </w:rPr>
        <w:t xml:space="preserve">humaines </w:t>
      </w:r>
      <w:r w:rsidRPr="0042534A">
        <w:rPr>
          <w:rFonts w:asciiTheme="majorBidi" w:hAnsiTheme="majorBidi" w:cstheme="majorBidi"/>
          <w:sz w:val="24"/>
          <w:szCs w:val="24"/>
        </w:rPr>
        <w:t xml:space="preserve">en mettant en avant l’importance d’une fonction sociale </w:t>
      </w:r>
      <w:r w:rsidR="0061535B" w:rsidRPr="0042534A">
        <w:rPr>
          <w:rFonts w:asciiTheme="majorBidi" w:hAnsiTheme="majorBidi" w:cstheme="majorBidi"/>
          <w:sz w:val="24"/>
          <w:szCs w:val="24"/>
        </w:rPr>
        <w:t>d’inclusion</w:t>
      </w:r>
      <w:r w:rsidRPr="0042534A">
        <w:rPr>
          <w:rFonts w:asciiTheme="majorBidi" w:hAnsiTheme="majorBidi" w:cstheme="majorBidi"/>
          <w:sz w:val="24"/>
          <w:szCs w:val="24"/>
        </w:rPr>
        <w:t>.</w:t>
      </w:r>
      <w:r w:rsidR="004D33E8">
        <w:rPr>
          <w:rFonts w:asciiTheme="majorBidi" w:hAnsiTheme="majorBidi" w:cstheme="majorBidi"/>
          <w:sz w:val="24"/>
          <w:szCs w:val="24"/>
        </w:rPr>
        <w:t xml:space="preserve"> L</w:t>
      </w:r>
      <w:r w:rsidRPr="0042534A">
        <w:rPr>
          <w:rFonts w:asciiTheme="majorBidi" w:hAnsiTheme="majorBidi" w:cstheme="majorBidi"/>
          <w:sz w:val="24"/>
          <w:szCs w:val="24"/>
        </w:rPr>
        <w:t xml:space="preserve">’ouvrage est de nature propositionnelle par rapport à la question </w:t>
      </w:r>
      <w:r w:rsidR="006A0820">
        <w:rPr>
          <w:rFonts w:asciiTheme="majorBidi" w:hAnsiTheme="majorBidi" w:cstheme="majorBidi"/>
          <w:sz w:val="24"/>
          <w:szCs w:val="24"/>
        </w:rPr>
        <w:t>d</w:t>
      </w:r>
      <w:r w:rsidRPr="0042534A">
        <w:rPr>
          <w:rFonts w:asciiTheme="majorBidi" w:hAnsiTheme="majorBidi" w:cstheme="majorBidi"/>
          <w:sz w:val="24"/>
          <w:szCs w:val="24"/>
        </w:rPr>
        <w:t>e</w:t>
      </w:r>
      <w:r w:rsidR="006A0820">
        <w:rPr>
          <w:rFonts w:asciiTheme="majorBidi" w:hAnsiTheme="majorBidi" w:cstheme="majorBidi"/>
          <w:sz w:val="24"/>
          <w:szCs w:val="24"/>
        </w:rPr>
        <w:t xml:space="preserve"> </w:t>
      </w:r>
      <w:r w:rsidR="0061535B" w:rsidRPr="0042534A">
        <w:rPr>
          <w:rFonts w:asciiTheme="majorBidi" w:hAnsiTheme="majorBidi" w:cstheme="majorBidi"/>
          <w:sz w:val="24"/>
          <w:szCs w:val="24"/>
        </w:rPr>
        <w:t>l’enseignement/apprentissage</w:t>
      </w:r>
      <w:r w:rsidR="004D33E8">
        <w:rPr>
          <w:rFonts w:asciiTheme="majorBidi" w:hAnsiTheme="majorBidi" w:cstheme="majorBidi"/>
          <w:sz w:val="24"/>
          <w:szCs w:val="24"/>
        </w:rPr>
        <w:t xml:space="preserve"> des langues en milieu scolaire</w:t>
      </w:r>
      <w:r w:rsidR="0061535B" w:rsidRPr="0042534A">
        <w:rPr>
          <w:rFonts w:asciiTheme="majorBidi" w:hAnsiTheme="majorBidi" w:cstheme="majorBidi"/>
          <w:sz w:val="24"/>
          <w:szCs w:val="24"/>
        </w:rPr>
        <w:t xml:space="preserve"> et part d'un état de l’art de  la recherche en socio didactique des langues. Il est frappant de constater que ce</w:t>
      </w:r>
      <w:r w:rsidRPr="0042534A">
        <w:rPr>
          <w:rFonts w:asciiTheme="majorBidi" w:hAnsiTheme="majorBidi" w:cstheme="majorBidi"/>
          <w:sz w:val="24"/>
          <w:szCs w:val="24"/>
        </w:rPr>
        <w:t xml:space="preserve"> p</w:t>
      </w:r>
      <w:r w:rsidR="0061535B" w:rsidRPr="0042534A">
        <w:rPr>
          <w:rFonts w:asciiTheme="majorBidi" w:hAnsiTheme="majorBidi" w:cstheme="majorBidi"/>
          <w:sz w:val="24"/>
          <w:szCs w:val="24"/>
        </w:rPr>
        <w:t>rojet éditorial répond d’une certaine manière aux dimensions constitutives de la didactique des langues</w:t>
      </w:r>
      <w:r w:rsidR="00704935" w:rsidRPr="0042534A">
        <w:rPr>
          <w:rFonts w:asciiTheme="majorBidi" w:hAnsiTheme="majorBidi" w:cstheme="majorBidi"/>
          <w:sz w:val="24"/>
          <w:szCs w:val="24"/>
        </w:rPr>
        <w:t xml:space="preserve"> car </w:t>
      </w:r>
      <w:r w:rsidR="0061535B" w:rsidRPr="0042534A">
        <w:rPr>
          <w:rFonts w:asciiTheme="majorBidi" w:hAnsiTheme="majorBidi" w:cstheme="majorBidi"/>
          <w:sz w:val="24"/>
          <w:szCs w:val="24"/>
        </w:rPr>
        <w:t>il manifeste la constance du champ et participe</w:t>
      </w:r>
      <w:r w:rsidRPr="0042534A">
        <w:rPr>
          <w:rFonts w:asciiTheme="majorBidi" w:hAnsiTheme="majorBidi" w:cstheme="majorBidi"/>
          <w:sz w:val="24"/>
          <w:szCs w:val="24"/>
        </w:rPr>
        <w:t xml:space="preserve"> d’une</w:t>
      </w:r>
      <w:r w:rsidR="0061535B" w:rsidRPr="0042534A">
        <w:rPr>
          <w:rFonts w:asciiTheme="majorBidi" w:hAnsiTheme="majorBidi" w:cstheme="majorBidi"/>
          <w:sz w:val="24"/>
          <w:szCs w:val="24"/>
        </w:rPr>
        <w:t xml:space="preserve"> didactique d’intervention pro positive.</w:t>
      </w:r>
      <w:r w:rsidR="005D03B9" w:rsidRPr="0042534A">
        <w:rPr>
          <w:rFonts w:asciiTheme="majorBidi" w:hAnsiTheme="majorBidi" w:cstheme="majorBidi"/>
          <w:sz w:val="24"/>
          <w:szCs w:val="24"/>
        </w:rPr>
        <w:t> Autrement dit,</w:t>
      </w:r>
      <w:r w:rsidR="00194DD1" w:rsidRPr="0042534A">
        <w:rPr>
          <w:rFonts w:asciiTheme="majorBidi" w:hAnsiTheme="majorBidi" w:cstheme="majorBidi"/>
          <w:sz w:val="24"/>
          <w:szCs w:val="24"/>
        </w:rPr>
        <w:t> </w:t>
      </w:r>
      <w:r w:rsidRPr="0042534A">
        <w:rPr>
          <w:rFonts w:asciiTheme="majorBidi" w:hAnsiTheme="majorBidi" w:cstheme="majorBidi"/>
          <w:sz w:val="24"/>
          <w:szCs w:val="24"/>
        </w:rPr>
        <w:t>le projet éditorial de l'ADEB et l'ouvrage dirigé par Coste semblent être des contributions précieuses pour avancer dans cette direction. Ils offrent des perspectives et des propositions concrètes pour l'enseignement-apprentissage des langues, tout en soulignant l'importance de l'inclusion sociale.</w:t>
      </w:r>
    </w:p>
    <w:p w:rsidR="00D3586A" w:rsidRPr="0042534A" w:rsidRDefault="00D9083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w:t>
      </w:r>
      <w:r w:rsidR="00E46F59" w:rsidRPr="0042534A">
        <w:rPr>
          <w:rFonts w:asciiTheme="majorBidi" w:hAnsiTheme="majorBidi" w:cstheme="majorBidi"/>
          <w:sz w:val="24"/>
          <w:szCs w:val="24"/>
        </w:rPr>
        <w:t>es dimensions de l'individuel et du social jouent un rôle crucial dans l'élaboration de propositions didactiques et pédagog</w:t>
      </w:r>
      <w:r w:rsidRPr="0042534A">
        <w:rPr>
          <w:rFonts w:asciiTheme="majorBidi" w:hAnsiTheme="majorBidi" w:cstheme="majorBidi"/>
          <w:sz w:val="24"/>
          <w:szCs w:val="24"/>
        </w:rPr>
        <w:t>iques. C’est pourquoi,</w:t>
      </w:r>
      <w:r w:rsidR="00E46F59" w:rsidRPr="0042534A">
        <w:rPr>
          <w:rFonts w:asciiTheme="majorBidi" w:hAnsiTheme="majorBidi" w:cstheme="majorBidi"/>
          <w:sz w:val="24"/>
          <w:szCs w:val="24"/>
        </w:rPr>
        <w:t xml:space="preserve"> ces aspects sont essentiels pour comprendre comment les démarches plurielles peuvent influencer non seulement les apprenants, mais aussi la communauté dans son ensemble. L'intervention didactique, en intégrant des considérations de responsabilité et d'éthique, cherche à favoriser des liens et à renforcer la</w:t>
      </w:r>
      <w:r w:rsidRPr="0042534A">
        <w:rPr>
          <w:rFonts w:asciiTheme="majorBidi" w:hAnsiTheme="majorBidi" w:cstheme="majorBidi"/>
          <w:sz w:val="24"/>
          <w:szCs w:val="24"/>
        </w:rPr>
        <w:t xml:space="preserve"> cohésion sociale en montrant</w:t>
      </w:r>
      <w:r w:rsidR="00E46F59" w:rsidRPr="0042534A">
        <w:rPr>
          <w:rFonts w:asciiTheme="majorBidi" w:hAnsiTheme="majorBidi" w:cstheme="majorBidi"/>
          <w:sz w:val="24"/>
          <w:szCs w:val="24"/>
        </w:rPr>
        <w:t xml:space="preserve"> l'importance d'une approche holistique dans l'éducation, où chaque acteur est pris en compte et où l'impact sur la communauté est une priorité.</w:t>
      </w:r>
    </w:p>
    <w:p w:rsidR="006C6829" w:rsidRPr="0042534A" w:rsidRDefault="009A6903"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conception faite sur l’enseignement/apprentissage </w:t>
      </w:r>
      <w:r w:rsidR="006C6829" w:rsidRPr="0042534A">
        <w:rPr>
          <w:rFonts w:asciiTheme="majorBidi" w:hAnsiTheme="majorBidi" w:cstheme="majorBidi"/>
          <w:sz w:val="24"/>
          <w:szCs w:val="24"/>
        </w:rPr>
        <w:t xml:space="preserve"> s'inscrit délibérément dans le domaine de la didactique des langues, comprise comme une didactique du plur</w:t>
      </w:r>
      <w:r w:rsidR="00D01824">
        <w:rPr>
          <w:rFonts w:asciiTheme="majorBidi" w:hAnsiTheme="majorBidi" w:cstheme="majorBidi"/>
          <w:sz w:val="24"/>
          <w:szCs w:val="24"/>
        </w:rPr>
        <w:t>ilinguisme</w:t>
      </w:r>
      <w:r w:rsidR="006C6829" w:rsidRPr="0042534A">
        <w:rPr>
          <w:rFonts w:asciiTheme="majorBidi" w:hAnsiTheme="majorBidi" w:cstheme="majorBidi"/>
          <w:sz w:val="24"/>
          <w:szCs w:val="24"/>
        </w:rPr>
        <w:t>. On peut situer « son émergence – encore t</w:t>
      </w:r>
      <w:r w:rsidR="00600E5D">
        <w:rPr>
          <w:rFonts w:asciiTheme="majorBidi" w:hAnsiTheme="majorBidi" w:cstheme="majorBidi"/>
          <w:sz w:val="24"/>
          <w:szCs w:val="24"/>
        </w:rPr>
        <w:t xml:space="preserve">imide – </w:t>
      </w:r>
      <w:r w:rsidR="006C6829" w:rsidRPr="0042534A">
        <w:rPr>
          <w:rFonts w:asciiTheme="majorBidi" w:hAnsiTheme="majorBidi" w:cstheme="majorBidi"/>
          <w:sz w:val="24"/>
          <w:szCs w:val="24"/>
        </w:rPr>
        <w:t xml:space="preserve"> au début des années 90, période durant laquelle, à la suite des travaux sociolinguistiques sur les contextes sociaux plurilingues, des didacticiens ont commencé à s'interroger sur l'éducation au plurilinguisme dans le milieu scolaire (Coste et Hébrard, 1991 ; Coste, 19</w:t>
      </w:r>
      <w:r w:rsidR="006A334A" w:rsidRPr="0042534A">
        <w:rPr>
          <w:rFonts w:asciiTheme="majorBidi" w:hAnsiTheme="majorBidi" w:cstheme="majorBidi"/>
          <w:sz w:val="24"/>
          <w:szCs w:val="24"/>
        </w:rPr>
        <w:t>91,) en explorant</w:t>
      </w:r>
      <w:r w:rsidR="006C6829" w:rsidRPr="0042534A">
        <w:rPr>
          <w:rFonts w:asciiTheme="majorBidi" w:hAnsiTheme="majorBidi" w:cstheme="majorBidi"/>
          <w:sz w:val="24"/>
          <w:szCs w:val="24"/>
        </w:rPr>
        <w:t xml:space="preserve"> le développement de la compétence plurilingue au sein d'une famille de la</w:t>
      </w:r>
      <w:r w:rsidR="006A334A" w:rsidRPr="0042534A">
        <w:rPr>
          <w:rFonts w:asciiTheme="majorBidi" w:hAnsiTheme="majorBidi" w:cstheme="majorBidi"/>
          <w:sz w:val="24"/>
          <w:szCs w:val="24"/>
        </w:rPr>
        <w:t>ngues</w:t>
      </w:r>
      <w:r w:rsidR="006C6829" w:rsidRPr="0042534A">
        <w:rPr>
          <w:rFonts w:asciiTheme="majorBidi" w:hAnsiTheme="majorBidi" w:cstheme="majorBidi"/>
          <w:sz w:val="24"/>
          <w:szCs w:val="24"/>
        </w:rPr>
        <w:t>.</w:t>
      </w: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Pr="004D33E8" w:rsidRDefault="004D33E8" w:rsidP="0042534A">
      <w:pPr>
        <w:spacing w:line="360" w:lineRule="auto"/>
        <w:jc w:val="both"/>
        <w:rPr>
          <w:rFonts w:ascii="Algerian" w:hAnsi="Algerian" w:cstheme="majorBidi"/>
          <w:sz w:val="144"/>
          <w:szCs w:val="144"/>
        </w:rPr>
      </w:pPr>
      <w:r w:rsidRPr="004D33E8">
        <w:rPr>
          <w:rFonts w:ascii="Algerian" w:hAnsi="Algerian" w:cstheme="majorBidi"/>
          <w:sz w:val="144"/>
          <w:szCs w:val="144"/>
        </w:rPr>
        <w:t>Cours n° 02</w:t>
      </w: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4D33E8" w:rsidRDefault="004D33E8" w:rsidP="0042534A">
      <w:pPr>
        <w:spacing w:line="360" w:lineRule="auto"/>
        <w:jc w:val="both"/>
        <w:rPr>
          <w:rFonts w:asciiTheme="majorBidi" w:hAnsiTheme="majorBidi" w:cstheme="majorBidi"/>
          <w:sz w:val="24"/>
          <w:szCs w:val="24"/>
        </w:rPr>
      </w:pPr>
    </w:p>
    <w:p w:rsidR="00C620D0" w:rsidRPr="0042534A" w:rsidRDefault="00E55A9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 xml:space="preserve">1-4 : </w:t>
      </w:r>
      <w:r w:rsidRPr="00672992">
        <w:rPr>
          <w:rFonts w:asciiTheme="majorBidi" w:hAnsiTheme="majorBidi" w:cstheme="majorBidi"/>
          <w:b/>
          <w:bCs/>
          <w:sz w:val="24"/>
          <w:szCs w:val="24"/>
        </w:rPr>
        <w:t>La</w:t>
      </w:r>
      <w:r w:rsidR="00401ED6" w:rsidRPr="00672992">
        <w:rPr>
          <w:rFonts w:asciiTheme="majorBidi" w:hAnsiTheme="majorBidi" w:cstheme="majorBidi"/>
          <w:b/>
          <w:bCs/>
          <w:sz w:val="24"/>
          <w:szCs w:val="24"/>
        </w:rPr>
        <w:t xml:space="preserve"> compétence plurilingue</w:t>
      </w:r>
      <w:r w:rsidR="00401ED6" w:rsidRPr="0042534A">
        <w:rPr>
          <w:rFonts w:asciiTheme="majorBidi" w:hAnsiTheme="majorBidi" w:cstheme="majorBidi"/>
          <w:sz w:val="24"/>
          <w:szCs w:val="24"/>
        </w:rPr>
        <w:t xml:space="preserve"> </w:t>
      </w:r>
    </w:p>
    <w:p w:rsidR="00315D04" w:rsidRPr="0042534A" w:rsidRDefault="00C620D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CECRL définit la compétence plurilingue comme « la compétence à communiquer langagièrement et à interagir culturellement d'un acteur social qui possède, à des degrés divers, la maîtrise de plusieurs langues et l'expérience de plusieurs cultures ». Le Cadre de Référence pour les Approches Plurielles des Langues et des Cultures précise que cette compétence ne se limite pas à une simple collection de compétences distinctes et séparées selon les langues, mais constitue plutôt une compétence plurilingue et pluriculturelle qui englobe l’ensemble du répertoire langagier à disposition.</w:t>
      </w:r>
      <w:r w:rsidR="00315D04" w:rsidRPr="0042534A">
        <w:rPr>
          <w:rFonts w:asciiTheme="majorBidi" w:hAnsiTheme="majorBidi" w:cstheme="majorBidi"/>
          <w:sz w:val="24"/>
          <w:szCs w:val="24"/>
        </w:rPr>
        <w:t xml:space="preserve"> C’est à dire</w:t>
      </w:r>
      <w:r w:rsidRPr="0042534A">
        <w:rPr>
          <w:rFonts w:asciiTheme="majorBidi" w:hAnsiTheme="majorBidi" w:cstheme="majorBidi"/>
          <w:sz w:val="24"/>
          <w:szCs w:val="24"/>
        </w:rPr>
        <w:t>, la compétence plurilingue regroupe des connaissances et des capacités qui permettent à un individu de communiquer en s'appuyant sur son capital langagier et culturel. De plus, elle peut être envisagée comme un processus dynamique, global et évolutif.</w:t>
      </w:r>
    </w:p>
    <w:p w:rsidR="006C6829" w:rsidRPr="0042534A" w:rsidRDefault="00C620D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Il est important de noter que l'on parle de compétence plurilingue au singulier, car il s'agit d'une vision globale qui inclut plusieurs compétences hétérogènes et dissymétriques. Cela signifie que la compétence plurilingue n'exige pas d'avoir le même niveau de maîtrise dans toutes les langues. Au contraire, il s'agit de tirer parti de la transversalité de ces compétences partielles pour, par exemple, commencer l'apprentissage d'une nouvelle langue.</w:t>
      </w:r>
      <w:r w:rsidRPr="0042534A">
        <w:rPr>
          <w:rFonts w:asciiTheme="majorBidi" w:hAnsiTheme="majorBidi" w:cstheme="majorBidi"/>
          <w:sz w:val="24"/>
          <w:szCs w:val="24"/>
        </w:rPr>
        <w:br/>
      </w:r>
      <w:r w:rsidRPr="0042534A">
        <w:rPr>
          <w:rFonts w:asciiTheme="majorBidi" w:hAnsiTheme="majorBidi" w:cstheme="majorBidi"/>
          <w:sz w:val="24"/>
          <w:szCs w:val="24"/>
        </w:rPr>
        <w:br/>
        <w:t>L'un des grands avantages de la compétence plurilingue est qu'elle n'est pas fixe ni limitée ; elle peut être développée tout au long de la vie, offrant ainsi des opportunités d'apprentissage et d'enrichissement personnel continu. Cela souligne l'importance de l'ouverture d'esprit et de la curiosité dans le parcours d'apprentissage des langues et des cultures.</w:t>
      </w:r>
      <w:r w:rsidR="00401ED6" w:rsidRPr="0042534A">
        <w:rPr>
          <w:rFonts w:asciiTheme="majorBidi" w:hAnsiTheme="majorBidi" w:cstheme="majorBidi"/>
          <w:sz w:val="24"/>
          <w:szCs w:val="24"/>
        </w:rPr>
        <w:br/>
      </w:r>
      <w:r w:rsidR="00401ED6" w:rsidRPr="0042534A">
        <w:rPr>
          <w:rFonts w:asciiTheme="majorBidi" w:hAnsiTheme="majorBidi" w:cstheme="majorBidi"/>
          <w:sz w:val="24"/>
          <w:szCs w:val="24"/>
        </w:rPr>
        <w:br/>
        <w:t xml:space="preserve">Cette étude s'appuie sur la définition de la compétence plurilingue fournie par le Cadre européen commun de référence pour les langues du Conseil de l'Europe, qui établit une distinction claire entre multilinguisme et plurilinguisme. Cette distinction est précisée et développée dans le Guide pour l’élaboration de politiques linguistiques éducatives </w:t>
      </w:r>
      <w:r w:rsidR="002F2243">
        <w:rPr>
          <w:rFonts w:asciiTheme="majorBidi" w:hAnsiTheme="majorBidi" w:cstheme="majorBidi"/>
          <w:sz w:val="24"/>
          <w:szCs w:val="24"/>
        </w:rPr>
        <w:t>en Europe (Beacco et Byram, 2007</w:t>
      </w:r>
      <w:r w:rsidR="00401ED6" w:rsidRPr="0042534A">
        <w:rPr>
          <w:rFonts w:asciiTheme="majorBidi" w:hAnsiTheme="majorBidi" w:cstheme="majorBidi"/>
          <w:sz w:val="24"/>
          <w:szCs w:val="24"/>
        </w:rPr>
        <w:t xml:space="preserve"> : 36). Selon ces documents, le multilinguisme fait référence à la superposition des langues connues par un individu, qui sont « dans des compartiments séparés » (Conse</w:t>
      </w:r>
      <w:r w:rsidR="00703C41" w:rsidRPr="0042534A">
        <w:rPr>
          <w:rFonts w:asciiTheme="majorBidi" w:hAnsiTheme="majorBidi" w:cstheme="majorBidi"/>
          <w:sz w:val="24"/>
          <w:szCs w:val="24"/>
        </w:rPr>
        <w:t>il de l’Europe, 2001 : 11,</w:t>
      </w:r>
      <w:r w:rsidR="00401ED6" w:rsidRPr="0042534A">
        <w:rPr>
          <w:rFonts w:asciiTheme="majorBidi" w:hAnsiTheme="majorBidi" w:cstheme="majorBidi"/>
          <w:sz w:val="24"/>
          <w:szCs w:val="24"/>
        </w:rPr>
        <w:t>), lui conférant ainsi « une collection de compétences à commun</w:t>
      </w:r>
      <w:r w:rsidR="00703C41" w:rsidRPr="0042534A">
        <w:rPr>
          <w:rFonts w:asciiTheme="majorBidi" w:hAnsiTheme="majorBidi" w:cstheme="majorBidi"/>
          <w:sz w:val="24"/>
          <w:szCs w:val="24"/>
        </w:rPr>
        <w:t>iquer distinctes »</w:t>
      </w:r>
      <w:r w:rsidR="00401ED6" w:rsidRPr="0042534A">
        <w:rPr>
          <w:rFonts w:asciiTheme="majorBidi" w:hAnsiTheme="majorBidi" w:cstheme="majorBidi"/>
          <w:sz w:val="24"/>
          <w:szCs w:val="24"/>
        </w:rPr>
        <w:t>. En revanche, le plurilinguisme est associé à la complémentarité des acquis de l’individu dans les différentes langues qu'il maîtrise, formant ainsi une compétence plurilingue et pluriculturelle unique et complexe (Candelier, 2005 : 37</w:t>
      </w:r>
      <w:r w:rsidR="005202BC">
        <w:rPr>
          <w:rFonts w:asciiTheme="majorBidi" w:hAnsiTheme="majorBidi" w:cstheme="majorBidi"/>
          <w:sz w:val="24"/>
          <w:szCs w:val="24"/>
        </w:rPr>
        <w:t> ;</w:t>
      </w:r>
      <w:r w:rsidR="001E4D04">
        <w:rPr>
          <w:rFonts w:asciiTheme="majorBidi" w:hAnsiTheme="majorBidi" w:cstheme="majorBidi"/>
          <w:sz w:val="24"/>
          <w:szCs w:val="24"/>
        </w:rPr>
        <w:t xml:space="preserve"> 2021</w:t>
      </w:r>
      <w:r w:rsidR="00401ED6" w:rsidRPr="0042534A">
        <w:rPr>
          <w:rFonts w:asciiTheme="majorBidi" w:hAnsiTheme="majorBidi" w:cstheme="majorBidi"/>
          <w:sz w:val="24"/>
          <w:szCs w:val="24"/>
        </w:rPr>
        <w:t xml:space="preserve">), ou composite, « qui englobe l’ensemble du répertoire langagier à disposition » (Conseil de </w:t>
      </w:r>
      <w:r w:rsidR="00401ED6" w:rsidRPr="0042534A">
        <w:rPr>
          <w:rFonts w:asciiTheme="majorBidi" w:hAnsiTheme="majorBidi" w:cstheme="majorBidi"/>
          <w:sz w:val="24"/>
          <w:szCs w:val="24"/>
        </w:rPr>
        <w:lastRenderedPageBreak/>
        <w:t xml:space="preserve">l’Europe, op. cit.) et qui lui confère « une compétence communicative à laquelle contribuent toute connaissance et toute expérience des langues, dans laquelle les langues sont en corrélation et interagissent » (ibid. : 11). C'est dans cette optique que les recherches </w:t>
      </w:r>
      <w:r w:rsidR="00703C41" w:rsidRPr="0042534A">
        <w:rPr>
          <w:rFonts w:asciiTheme="majorBidi" w:hAnsiTheme="majorBidi" w:cstheme="majorBidi"/>
          <w:sz w:val="24"/>
          <w:szCs w:val="24"/>
        </w:rPr>
        <w:t>que nous allons présenter ici conçoivent</w:t>
      </w:r>
      <w:r w:rsidR="00401ED6" w:rsidRPr="0042534A">
        <w:rPr>
          <w:rFonts w:asciiTheme="majorBidi" w:hAnsiTheme="majorBidi" w:cstheme="majorBidi"/>
          <w:sz w:val="24"/>
          <w:szCs w:val="24"/>
        </w:rPr>
        <w:t xml:space="preserve"> : le terme « di</w:t>
      </w:r>
      <w:r w:rsidR="00703C41" w:rsidRPr="0042534A">
        <w:rPr>
          <w:rFonts w:asciiTheme="majorBidi" w:hAnsiTheme="majorBidi" w:cstheme="majorBidi"/>
          <w:sz w:val="24"/>
          <w:szCs w:val="24"/>
        </w:rPr>
        <w:t>dactique du plurilinguisme » comme un paramètre</w:t>
      </w:r>
      <w:r w:rsidR="00401ED6" w:rsidRPr="0042534A">
        <w:rPr>
          <w:rFonts w:asciiTheme="majorBidi" w:hAnsiTheme="majorBidi" w:cstheme="majorBidi"/>
          <w:sz w:val="24"/>
          <w:szCs w:val="24"/>
        </w:rPr>
        <w:t xml:space="preserve"> pertinent tant pour les travaux sur l’intercompréhension que pour ceux portant sur l'ingénierie éducative et la formation en langues, qui ont été initiés plus récemment.</w:t>
      </w:r>
    </w:p>
    <w:p w:rsidR="00401ED6" w:rsidRPr="0042534A" w:rsidRDefault="00401ED6"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Bien qu'il s'agisse d'abord d'un projet multilingue, comme le montrent les définitions évoquées ci</w:t>
      </w:r>
      <w:r w:rsidR="00B020F2" w:rsidRPr="0042534A">
        <w:rPr>
          <w:rFonts w:asciiTheme="majorBidi" w:hAnsiTheme="majorBidi" w:cstheme="majorBidi"/>
          <w:sz w:val="24"/>
          <w:szCs w:val="24"/>
        </w:rPr>
        <w:t>-dessus, une autre</w:t>
      </w:r>
      <w:r w:rsidRPr="0042534A">
        <w:rPr>
          <w:rFonts w:asciiTheme="majorBidi" w:hAnsiTheme="majorBidi" w:cstheme="majorBidi"/>
          <w:sz w:val="24"/>
          <w:szCs w:val="24"/>
        </w:rPr>
        <w:t xml:space="preserve"> redéfinition de la compétence plurilingue, élaborée à partir de l'observation et de la description des répertoires plurilingues de diverses populations, notamment des migrants (voir Coste, Moore et Zarate, 1997 ; Moore, 2003 : 91), a amené la didactique des langues à « se distancier du modèle du natif, communicateur (monolingue) idéal, et à réévaluer les objectifs d’apprentissage en langue étrangère » (Moore, 2003 : 94). En ce qui concerne les recherches sur l’intercompréhension, il est pertinent de se demander si la compétence plurilingue présente des spécificités lorsque les langues en question sont étroitement liées par leur parenté. On pourrait alors évoquer une compétence plurilingue “typologique” ou “typologisée”, en référence aux travaux de Kellerman sur le transfert et la psychotypologie (1978 ;</w:t>
      </w:r>
      <w:r w:rsidR="00D0739C" w:rsidRPr="0042534A">
        <w:rPr>
          <w:rFonts w:asciiTheme="majorBidi" w:hAnsiTheme="majorBidi" w:cstheme="majorBidi"/>
          <w:sz w:val="24"/>
          <w:szCs w:val="24"/>
        </w:rPr>
        <w:t xml:space="preserve"> 1979 ; 1980, Bib13 ; 1983,</w:t>
      </w:r>
      <w:r w:rsidRPr="0042534A">
        <w:rPr>
          <w:rFonts w:asciiTheme="majorBidi" w:hAnsiTheme="majorBidi" w:cstheme="majorBidi"/>
          <w:sz w:val="24"/>
          <w:szCs w:val="24"/>
        </w:rPr>
        <w:t>). Voici quelques-unes de ses propriétés :</w:t>
      </w:r>
    </w:p>
    <w:p w:rsidR="00094529" w:rsidRPr="0042534A" w:rsidRDefault="00094529"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On peut d'abord affirmer qu'il existe chez chaque individu une certaine capacité à comprendre des énoncés dans une langue étrangère apparentée, cette capacité variant en fonction du degré de proximité entre les langues. Cette proximité est plus marquée lorsque l'on parle de langues dites</w:t>
      </w:r>
      <w:r w:rsidR="00D0739C" w:rsidRPr="0042534A">
        <w:rPr>
          <w:rFonts w:asciiTheme="majorBidi" w:hAnsiTheme="majorBidi" w:cstheme="majorBidi"/>
          <w:sz w:val="24"/>
          <w:szCs w:val="24"/>
        </w:rPr>
        <w:t xml:space="preserve"> “voisines” (Dabène, 1994,).</w:t>
      </w:r>
      <w:r w:rsidRPr="0042534A">
        <w:rPr>
          <w:rFonts w:asciiTheme="majorBidi" w:hAnsiTheme="majorBidi" w:cstheme="majorBidi"/>
          <w:sz w:val="24"/>
          <w:szCs w:val="24"/>
        </w:rPr>
        <w:t xml:space="preserve"> </w:t>
      </w:r>
      <w:r w:rsidR="00D0739C" w:rsidRPr="0042534A">
        <w:rPr>
          <w:rFonts w:asciiTheme="majorBidi" w:hAnsiTheme="majorBidi" w:cstheme="majorBidi"/>
          <w:sz w:val="24"/>
          <w:szCs w:val="24"/>
        </w:rPr>
        <w:t>C</w:t>
      </w:r>
      <w:r w:rsidRPr="0042534A">
        <w:rPr>
          <w:rFonts w:asciiTheme="majorBidi" w:hAnsiTheme="majorBidi" w:cstheme="majorBidi"/>
          <w:sz w:val="24"/>
          <w:szCs w:val="24"/>
        </w:rPr>
        <w:t>'est-à-dire</w:t>
      </w:r>
      <w:r w:rsidR="00D0739C" w:rsidRPr="0042534A">
        <w:rPr>
          <w:rFonts w:asciiTheme="majorBidi" w:hAnsiTheme="majorBidi" w:cstheme="majorBidi"/>
          <w:sz w:val="24"/>
          <w:szCs w:val="24"/>
        </w:rPr>
        <w:t>,</w:t>
      </w:r>
      <w:r w:rsidRPr="0042534A">
        <w:rPr>
          <w:rFonts w:asciiTheme="majorBidi" w:hAnsiTheme="majorBidi" w:cstheme="majorBidi"/>
          <w:sz w:val="24"/>
          <w:szCs w:val="24"/>
        </w:rPr>
        <w:t xml:space="preserve"> des langues étroitement apparentées, comme l'espagnol et l'italien, par exemple. De plus, la perception de cette parenté par l'individu lui-même joue un rôle important, comme l'indique la psychotypologie de Kellerman(1985), qui se concentre sur la perception de la distance linguistique. Ainsi, on peut raisonnablement soutenir que chaque langue entretient un lien de parenté, ce qui signifie que tout répertoire unilingue offre des clés pour </w:t>
      </w:r>
      <w:r w:rsidR="002F2243">
        <w:rPr>
          <w:rFonts w:asciiTheme="majorBidi" w:hAnsiTheme="majorBidi" w:cstheme="majorBidi"/>
          <w:sz w:val="24"/>
          <w:szCs w:val="24"/>
        </w:rPr>
        <w:t xml:space="preserve">appréhender d'autres langues. Donc, nous pouvons dire que  </w:t>
      </w:r>
      <w:r w:rsidRPr="0042534A">
        <w:rPr>
          <w:rFonts w:asciiTheme="majorBidi" w:hAnsiTheme="majorBidi" w:cstheme="majorBidi"/>
          <w:sz w:val="24"/>
          <w:szCs w:val="24"/>
        </w:rPr>
        <w:t>nous sommes tous potentie</w:t>
      </w:r>
      <w:r w:rsidR="002F2243">
        <w:rPr>
          <w:rFonts w:asciiTheme="majorBidi" w:hAnsiTheme="majorBidi" w:cstheme="majorBidi"/>
          <w:sz w:val="24"/>
          <w:szCs w:val="24"/>
        </w:rPr>
        <w:t>llement plurilingues.</w:t>
      </w:r>
    </w:p>
    <w:p w:rsidR="00094529" w:rsidRPr="0042534A" w:rsidRDefault="00EA63F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Cette capacité à appréhender une langue voisine se manifeste par la faculté d'identifier des similarités, de faire des analogies et d'effectuer des transferts. En fin de compte, cela se traduit par une compétence minimale de compréhension, qui repose « sur la perception, d'abord ponctuelle puis progressivement généralisée, de correspondances intersystémiques entre les deux langues […] soutenue […] par les proximités lexicales, morphologiques et syntaxiques </w:t>
      </w:r>
      <w:r w:rsidRPr="0042534A">
        <w:rPr>
          <w:rFonts w:asciiTheme="majorBidi" w:hAnsiTheme="majorBidi" w:cstheme="majorBidi"/>
          <w:sz w:val="24"/>
          <w:szCs w:val="24"/>
        </w:rPr>
        <w:lastRenderedPageBreak/>
        <w:t xml:space="preserve">des deux systèmes, permettant ainsi de formuler des hypothèses sur la forme des mots ou des expressions phraséologiques » (Porquier, 1992 : 57). Ainsi, il est possible d'accéder, dès le premier contact, au sens de messages souvent écrits et fortement contextualisés (comme les panneaux de signalisation, d'autres écrits urbains ou routiers, les titres de la presse sportive, ou encore des messages informatiques ritualisés). Dans ce contexte, le Cadre de référence évoque une « compétence partielle », qui est caractéristique de la compétence plurilingue, ou, en d'autres termes, une « compétence fonctionnelle par rapport à un objectif délimité que l’on se fixe » </w:t>
      </w:r>
      <w:r w:rsidR="00B4182C">
        <w:rPr>
          <w:rFonts w:asciiTheme="majorBidi" w:hAnsiTheme="majorBidi" w:cstheme="majorBidi"/>
          <w:sz w:val="24"/>
          <w:szCs w:val="24"/>
        </w:rPr>
        <w:t>(</w:t>
      </w:r>
      <w:r w:rsidRPr="0042534A">
        <w:rPr>
          <w:rFonts w:asciiTheme="majorBidi" w:hAnsiTheme="majorBidi" w:cstheme="majorBidi"/>
          <w:sz w:val="24"/>
          <w:szCs w:val="24"/>
        </w:rPr>
        <w:t xml:space="preserve"> Matthey, 2005).</w:t>
      </w:r>
    </w:p>
    <w:p w:rsidR="00EA63FE" w:rsidRPr="0042534A" w:rsidRDefault="006E3143"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w:t>
      </w:r>
      <w:r w:rsidR="0068266A" w:rsidRPr="0042534A">
        <w:rPr>
          <w:rFonts w:asciiTheme="majorBidi" w:hAnsiTheme="majorBidi" w:cstheme="majorBidi"/>
          <w:sz w:val="24"/>
          <w:szCs w:val="24"/>
        </w:rPr>
        <w:t>Cette compétence initiale partielle a la capacité de se développer et de s'enrichir à tout âge, grâce aux contacts et à l'exposition, et elle peut également s'appliquer à des messages oraux. Bien que cela soit vrai pour toutes les langues, dans ce contexte particulier, l'individu peut s'appuyer sur son propre désir et sa volonté – ainsi que sur sa capacité à utiliser l'analogie et le transfert de connaissances – pour se passer d'un apprentissage formel, voire de séjours en milieu endolingue et d'immersion. Cela souligne l'importance de la motivation personnelle et de l'engagement dans le processus d'apprentissage des langues.</w:t>
      </w:r>
    </w:p>
    <w:p w:rsidR="0068266A" w:rsidRPr="0042534A" w:rsidRDefault="00F02BD2"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proximité linguistique et la prépondérance du phénomène d’analogie et de transfert semblent effectivement justifier, « passé un certain seuil d’appropriation » (Porquier, 1992 : 58), la perméabilité des compétences et des stratégies de communication souvent observée, où l'on peut voir des traits de la langue étrangère (LE) apparaître dans la langue maternelle (L1) et vice versa. Porquier avance l’hypothèse d’une « perméabilité affective inhérente à la coexistence de deux compétences connexes » (ibid.), ce qui suggère que les émotions et les attitudes envers les langues peuvent influencer cette interaction. L'exemple de Christophe Colomb illustre bien ce phénomène, montrant comment des compétences linguistiques peuvent interagir et se renforcer mutuellement dans des contextes de contact linguistique (Blanche-Benveniste et Valli, 1997). Cela souligne l'importance des expériences vécues et des interactions dans le développement des compétences plurilingues</w:t>
      </w:r>
    </w:p>
    <w:p w:rsidR="00F02BD2" w:rsidRPr="0042534A" w:rsidRDefault="000360F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Enfin, c’est cette même compétence qui facilite une « intercompréhension instrumentale » (Blanchet, 2004 : 34</w:t>
      </w:r>
      <w:r w:rsidR="002D58C7">
        <w:rPr>
          <w:rFonts w:asciiTheme="majorBidi" w:hAnsiTheme="majorBidi" w:cstheme="majorBidi"/>
          <w:sz w:val="24"/>
          <w:szCs w:val="24"/>
        </w:rPr>
        <w:t> ; Blanchet &amp; Chardenet, 2014</w:t>
      </w:r>
      <w:r w:rsidRPr="0042534A">
        <w:rPr>
          <w:rFonts w:asciiTheme="majorBidi" w:hAnsiTheme="majorBidi" w:cstheme="majorBidi"/>
          <w:sz w:val="24"/>
          <w:szCs w:val="24"/>
        </w:rPr>
        <w:t>) entre locuteurs</w:t>
      </w:r>
      <w:r w:rsidR="00B020F2" w:rsidRPr="0042534A">
        <w:rPr>
          <w:rFonts w:asciiTheme="majorBidi" w:hAnsiTheme="majorBidi" w:cstheme="majorBidi"/>
          <w:sz w:val="24"/>
          <w:szCs w:val="24"/>
        </w:rPr>
        <w:t> !</w:t>
      </w:r>
      <w:r w:rsidRPr="0042534A">
        <w:rPr>
          <w:rFonts w:asciiTheme="majorBidi" w:hAnsiTheme="majorBidi" w:cstheme="majorBidi"/>
          <w:sz w:val="24"/>
          <w:szCs w:val="24"/>
        </w:rPr>
        <w:t xml:space="preserve"> d’un même groupe dialectal ou de langues très proches. Par exemple, les locuteurs de portugais et de galicien, ou encore ceux des langues scandinaves, peuvent souvent se comprendre mutuellement grâce à leurs compétences linguistiques partagées. Cela met en lumière l'importance des similarités linguistiques et culturelles dans la communication, permettant ainsi des échanges fluides </w:t>
      </w:r>
      <w:r w:rsidRPr="0042534A">
        <w:rPr>
          <w:rFonts w:asciiTheme="majorBidi" w:hAnsiTheme="majorBidi" w:cstheme="majorBidi"/>
          <w:sz w:val="24"/>
          <w:szCs w:val="24"/>
        </w:rPr>
        <w:lastRenderedPageBreak/>
        <w:t>même sans une maîtrise complète de la langue de l’autre. Cette intercompréhension est un atout précieux dans un monde de plus en plus plurilingue et interconnecté.</w:t>
      </w:r>
    </w:p>
    <w:p w:rsidR="00D76A0B" w:rsidRPr="00672992" w:rsidRDefault="00D76A0B" w:rsidP="0042534A">
      <w:pPr>
        <w:spacing w:line="360" w:lineRule="auto"/>
        <w:jc w:val="both"/>
        <w:rPr>
          <w:rFonts w:asciiTheme="majorBidi" w:hAnsiTheme="majorBidi" w:cstheme="majorBidi"/>
          <w:b/>
          <w:bCs/>
          <w:sz w:val="24"/>
          <w:szCs w:val="24"/>
        </w:rPr>
      </w:pPr>
    </w:p>
    <w:p w:rsidR="00D76A0B" w:rsidRPr="00672992" w:rsidRDefault="00D036B8"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2 : </w:t>
      </w:r>
      <w:r w:rsidR="00D76A0B" w:rsidRPr="00672992">
        <w:rPr>
          <w:rFonts w:asciiTheme="majorBidi" w:hAnsiTheme="majorBidi" w:cstheme="majorBidi"/>
          <w:b/>
          <w:bCs/>
          <w:sz w:val="24"/>
          <w:szCs w:val="24"/>
        </w:rPr>
        <w:t>L’intercompréhension</w:t>
      </w:r>
    </w:p>
    <w:p w:rsidR="00EE63AA" w:rsidRPr="0042534A" w:rsidRDefault="00C620D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w:t>
      </w:r>
      <w:r w:rsidR="00BB22EE" w:rsidRPr="0042534A">
        <w:rPr>
          <w:rFonts w:asciiTheme="majorBidi" w:hAnsiTheme="majorBidi" w:cstheme="majorBidi"/>
          <w:sz w:val="24"/>
          <w:szCs w:val="24"/>
        </w:rPr>
        <w:t>La signification de l'intercompréhension est riche et complexe, touchant à divers domaines et phénomènes. Elle se manifeste d'abord comme une nécessité et une finalité de l'interaction verbale humaine, en accord avec le principe général de coopération (Grice, 1979). Les interactionnistes soulignent l'importance des opérations de reformulation dans la progression de l’intercompréhension (Kerbrat-Orecchioni, 1990 : 44). Les recherches sur la communication exolingue, notamment celles des linguistes de l’acquisition, visent à comprendre comment les interlocuteurs établissent l’intercompréhension et gèrent les incompréhensions (Vasseur, 1990 : 90).</w:t>
      </w:r>
    </w:p>
    <w:p w:rsidR="00ED51C5" w:rsidRPr="0042534A" w:rsidRDefault="00BB22E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Historiquement, l’intercompréhension a été utilisée en dialectologie pour identifier des parlers ou des langues distinctes. Cependant, les sociolinguistes ont montré que ce critère est insuffisant (Chaker, 1995 ; Blanchet, 2004 : 32). En effet, l’intercompréhension n'est pas simplement le résultat d'une proximité linguistique ; elle est influencée par des facteurs variés, tels que les formes phonétiques et les systèmes graphiques, ainsi que par des paramètres individuels (Blanchet, 2004 : 34).</w:t>
      </w:r>
    </w:p>
    <w:p w:rsidR="000360FE" w:rsidRPr="0042534A" w:rsidRDefault="00BB22E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Dans le cadre de la communication exolingue plurilingue, l’intercompréhension se caractérise par l’asymétrie des compétences linguistiques des interlocuteurs et l'utilisation conjointe de plusieurs codes. En général, chacun utilise sa langue maternelle, ce qui permet des échanges où chaque participant comprend la langue de l’autre sans nécessairement la parler. Cela est illus</w:t>
      </w:r>
      <w:r w:rsidR="00A938BB" w:rsidRPr="0042534A">
        <w:rPr>
          <w:rFonts w:asciiTheme="majorBidi" w:hAnsiTheme="majorBidi" w:cstheme="majorBidi"/>
          <w:sz w:val="24"/>
          <w:szCs w:val="24"/>
        </w:rPr>
        <w:t>tré par plusieurs définitions</w:t>
      </w:r>
      <w:r w:rsidRPr="0042534A">
        <w:rPr>
          <w:rFonts w:asciiTheme="majorBidi" w:hAnsiTheme="majorBidi" w:cstheme="majorBidi"/>
          <w:sz w:val="24"/>
          <w:szCs w:val="24"/>
        </w:rPr>
        <w:t xml:space="preserve"> de l’intercompréhension, qui soulignent que chacun s'exprime dans sa propre langue tout en comprenant celle de l'autre (Ploquin, 2005 ; Doyé, 2005).</w:t>
      </w:r>
      <w:r w:rsidRPr="0042534A">
        <w:rPr>
          <w:rFonts w:asciiTheme="majorBidi" w:hAnsiTheme="majorBidi" w:cstheme="majorBidi"/>
          <w:sz w:val="24"/>
          <w:szCs w:val="24"/>
        </w:rPr>
        <w:br/>
      </w:r>
      <w:r w:rsidRPr="0042534A">
        <w:rPr>
          <w:rFonts w:asciiTheme="majorBidi" w:hAnsiTheme="majorBidi" w:cstheme="majorBidi"/>
          <w:sz w:val="24"/>
          <w:szCs w:val="24"/>
        </w:rPr>
        <w:br/>
        <w:t>Philippe Blanchet ajoute que ni l’intercompréhension ni la proximité typologique ne prévalent sur les critères socio-politiques et ethnoculturels. Par exemple, bien que l'arabe soit souvent considéré comme une seule langue, les variétés parlées au Maghreb peuvent être incompréhensibles pour ceux du Proche-Orient. À l'inverse, des langues comme le norvégien et le suédois, malgré leur proximité, sont perçues comme distinctes sur le plan social.</w:t>
      </w:r>
      <w:r w:rsidRPr="0042534A">
        <w:rPr>
          <w:rFonts w:asciiTheme="majorBidi" w:hAnsiTheme="majorBidi" w:cstheme="majorBidi"/>
          <w:sz w:val="24"/>
          <w:szCs w:val="24"/>
        </w:rPr>
        <w:br/>
      </w:r>
      <w:r w:rsidRPr="0042534A">
        <w:rPr>
          <w:rFonts w:asciiTheme="majorBidi" w:hAnsiTheme="majorBidi" w:cstheme="majorBidi"/>
          <w:sz w:val="24"/>
          <w:szCs w:val="24"/>
        </w:rPr>
        <w:br/>
      </w:r>
      <w:r w:rsidRPr="0042534A">
        <w:rPr>
          <w:rFonts w:asciiTheme="majorBidi" w:hAnsiTheme="majorBidi" w:cstheme="majorBidi"/>
          <w:sz w:val="24"/>
          <w:szCs w:val="24"/>
        </w:rPr>
        <w:lastRenderedPageBreak/>
        <w:t>En somme, l’intercompréhension est un phénomène dynamique et contextuel, qui reflète non seulement des compétences linguistiques, mais aussi des réalités socioculturelles.</w:t>
      </w:r>
    </w:p>
    <w:p w:rsidR="00DF7945" w:rsidRPr="0042534A" w:rsidRDefault="00BF5279"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 principe interactionnel de l’intercompréhension, bien qu'attrayant, soulève de nombreuses questions pratiques. Par exemple, qu'en est-il du locuteur pour qui la langue romane n'est pas « sa propre langue », mais une langue seconde ou étrangère ? Est-il exclu de ces échanges ? Cette notion de « langue propre » évoque l'ambiguïté de la « langue maternelle » (Dabène, 1994) et la diversité des concepts qu'elle englobe, tels que le parler vernaculaire, la langue d'appartenance et la langue de référence.</w:t>
      </w:r>
    </w:p>
    <w:p w:rsidR="00DD661F" w:rsidRDefault="00BF5279" w:rsidP="00DD661F">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De plus, que dire du locuteur qui maîtrise plusieurs langues romanes, que ce soit en raison de leur co-officialité dans son environnement (comme le catalan et l'espagnol en Catalogne) ou de son parcours personnel d'apprentissage ? Quelle langue choisira-t-il pour communiquer ? La réponse pourrait varier selon les préférences de ses interlocuteurs, ce qui pourrait favoriser les langues dominantes ou « supercentrales » (comme l'espagnol ou le français), selon le modèle gravitationnel de Louis-Jean Calvet (1999, 2001).</w:t>
      </w:r>
    </w:p>
    <w:p w:rsidR="002F2243" w:rsidRDefault="00BF5279" w:rsidP="00DD661F">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Si un locuteur maîtrise suffisamment une deuxième langue romane pour s'exprimer, mais pas assez pour l'utiliser comme modèle, et qu'il souhaite pratiquer cette langue, sera-t-il empêché de le faire ? Ces questions illustrent les complexités qui émergent lorsqu</w:t>
      </w:r>
      <w:r w:rsidR="00DF7945" w:rsidRPr="0042534A">
        <w:rPr>
          <w:rFonts w:asciiTheme="majorBidi" w:hAnsiTheme="majorBidi" w:cstheme="majorBidi"/>
          <w:sz w:val="24"/>
          <w:szCs w:val="24"/>
        </w:rPr>
        <w:t>e l'interaction devient réelle</w:t>
      </w:r>
      <w:r w:rsidR="00DD661F">
        <w:rPr>
          <w:rFonts w:asciiTheme="majorBidi" w:hAnsiTheme="majorBidi" w:cstheme="majorBidi"/>
          <w:sz w:val="24"/>
          <w:szCs w:val="24"/>
        </w:rPr>
        <w:t>.</w:t>
      </w:r>
      <w:r w:rsidR="00DD661F">
        <w:rPr>
          <w:rFonts w:asciiTheme="majorBidi" w:hAnsiTheme="majorBidi" w:cstheme="majorBidi"/>
          <w:sz w:val="24"/>
          <w:szCs w:val="24"/>
        </w:rPr>
        <w:br/>
      </w:r>
      <w:r w:rsidRPr="0042534A">
        <w:rPr>
          <w:rFonts w:asciiTheme="majorBidi" w:hAnsiTheme="majorBidi" w:cstheme="majorBidi"/>
          <w:sz w:val="24"/>
          <w:szCs w:val="24"/>
        </w:rPr>
        <w:t>Certaines défini</w:t>
      </w:r>
      <w:r w:rsidR="002A3258">
        <w:rPr>
          <w:rFonts w:asciiTheme="majorBidi" w:hAnsiTheme="majorBidi" w:cstheme="majorBidi"/>
          <w:sz w:val="24"/>
          <w:szCs w:val="24"/>
        </w:rPr>
        <w:t>tions, comme celles de</w:t>
      </w:r>
      <w:r w:rsidRPr="0042534A">
        <w:rPr>
          <w:rFonts w:asciiTheme="majorBidi" w:hAnsiTheme="majorBidi" w:cstheme="majorBidi"/>
          <w:sz w:val="24"/>
          <w:szCs w:val="24"/>
        </w:rPr>
        <w:t xml:space="preserve"> Byram,</w:t>
      </w:r>
      <w:r w:rsidR="00A41285">
        <w:rPr>
          <w:rFonts w:asciiTheme="majorBidi" w:hAnsiTheme="majorBidi" w:cstheme="majorBidi"/>
          <w:sz w:val="24"/>
          <w:szCs w:val="24"/>
        </w:rPr>
        <w:t>(</w:t>
      </w:r>
      <w:r w:rsidR="002A3258">
        <w:rPr>
          <w:rFonts w:asciiTheme="majorBidi" w:hAnsiTheme="majorBidi" w:cstheme="majorBidi"/>
          <w:sz w:val="24"/>
          <w:szCs w:val="24"/>
        </w:rPr>
        <w:t>2017</w:t>
      </w:r>
      <w:r w:rsidR="00A41285">
        <w:rPr>
          <w:rFonts w:asciiTheme="majorBidi" w:hAnsiTheme="majorBidi" w:cstheme="majorBidi"/>
          <w:sz w:val="24"/>
          <w:szCs w:val="24"/>
        </w:rPr>
        <w:t> ;2006)</w:t>
      </w:r>
      <w:r w:rsidRPr="0042534A">
        <w:rPr>
          <w:rFonts w:asciiTheme="majorBidi" w:hAnsiTheme="majorBidi" w:cstheme="majorBidi"/>
          <w:sz w:val="24"/>
          <w:szCs w:val="24"/>
        </w:rPr>
        <w:t xml:space="preserve"> montrent u</w:t>
      </w:r>
      <w:r w:rsidR="002A3258">
        <w:rPr>
          <w:rFonts w:asciiTheme="majorBidi" w:hAnsiTheme="majorBidi" w:cstheme="majorBidi"/>
          <w:sz w:val="24"/>
          <w:szCs w:val="24"/>
        </w:rPr>
        <w:t>ne prudence accrue. Il parle</w:t>
      </w:r>
      <w:r w:rsidRPr="0042534A">
        <w:rPr>
          <w:rFonts w:asciiTheme="majorBidi" w:hAnsiTheme="majorBidi" w:cstheme="majorBidi"/>
          <w:sz w:val="24"/>
          <w:szCs w:val="24"/>
        </w:rPr>
        <w:t xml:space="preserve"> de « var</w:t>
      </w:r>
      <w:r w:rsidR="002A3258">
        <w:rPr>
          <w:rFonts w:asciiTheme="majorBidi" w:hAnsiTheme="majorBidi" w:cstheme="majorBidi"/>
          <w:sz w:val="24"/>
          <w:szCs w:val="24"/>
        </w:rPr>
        <w:t>iété usuelle » et</w:t>
      </w:r>
      <w:r w:rsidR="00D10E43" w:rsidRPr="0042534A">
        <w:rPr>
          <w:rFonts w:asciiTheme="majorBidi" w:hAnsiTheme="majorBidi" w:cstheme="majorBidi"/>
          <w:sz w:val="24"/>
          <w:szCs w:val="24"/>
        </w:rPr>
        <w:t xml:space="preserve"> : « [...] </w:t>
      </w:r>
      <w:r w:rsidR="002A3258">
        <w:rPr>
          <w:rFonts w:asciiTheme="majorBidi" w:hAnsiTheme="majorBidi" w:cstheme="majorBidi"/>
          <w:sz w:val="24"/>
          <w:szCs w:val="24"/>
        </w:rPr>
        <w:t>chacun parle sa ou ses langue</w:t>
      </w:r>
      <w:r w:rsidR="00D10E43" w:rsidRPr="0042534A">
        <w:rPr>
          <w:rFonts w:asciiTheme="majorBidi" w:hAnsiTheme="majorBidi" w:cstheme="majorBidi"/>
          <w:sz w:val="24"/>
          <w:szCs w:val="24"/>
        </w:rPr>
        <w:t>s et peut parfaitement comprendre son ou ses interlocuteurs</w:t>
      </w:r>
      <w:r w:rsidRPr="0042534A">
        <w:rPr>
          <w:rFonts w:asciiTheme="majorBidi" w:hAnsiTheme="majorBidi" w:cstheme="majorBidi"/>
          <w:sz w:val="24"/>
          <w:szCs w:val="24"/>
        </w:rPr>
        <w:t xml:space="preserve"> » (Vez Jeremías, 1999 : 126). Cette approche suggère que l'intercompréhension ne doit pas être perçue comme une règle coercitive, mais plutôt comme un cadre qui favorise la tolérance linguistique, en accord avec les objectifs d'éducation plurilingue des instances europée</w:t>
      </w:r>
      <w:r w:rsidR="002F2243">
        <w:rPr>
          <w:rFonts w:asciiTheme="majorBidi" w:hAnsiTheme="majorBidi" w:cstheme="majorBidi"/>
          <w:sz w:val="24"/>
          <w:szCs w:val="24"/>
        </w:rPr>
        <w:t>nnes</w:t>
      </w:r>
      <w:r w:rsidRPr="0042534A">
        <w:rPr>
          <w:rFonts w:asciiTheme="majorBidi" w:hAnsiTheme="majorBidi" w:cstheme="majorBidi"/>
          <w:sz w:val="24"/>
          <w:szCs w:val="24"/>
        </w:rPr>
        <w:t>.</w:t>
      </w:r>
    </w:p>
    <w:p w:rsidR="00EE63AA" w:rsidRDefault="002F2243" w:rsidP="006729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F5279" w:rsidRPr="0042534A">
        <w:rPr>
          <w:rFonts w:asciiTheme="majorBidi" w:hAnsiTheme="majorBidi" w:cstheme="majorBidi"/>
          <w:sz w:val="24"/>
          <w:szCs w:val="24"/>
        </w:rPr>
        <w:t>Ainsi, il est essentiel de reconnaître la diversité des situations et des compétences linguistiques des interlocuteurs pour promouvoir une intercompréhension véritablement inclusive et respectueuse des réalités plurilingues.</w:t>
      </w:r>
      <w:r w:rsidR="00D76A0B" w:rsidRPr="0042534A">
        <w:rPr>
          <w:rFonts w:asciiTheme="majorBidi" w:hAnsiTheme="majorBidi" w:cstheme="majorBidi"/>
          <w:sz w:val="24"/>
          <w:szCs w:val="24"/>
        </w:rPr>
        <w:t xml:space="preserve"> </w:t>
      </w:r>
      <w:r w:rsidR="00A113B5" w:rsidRPr="0042534A">
        <w:rPr>
          <w:rFonts w:asciiTheme="majorBidi" w:hAnsiTheme="majorBidi" w:cstheme="majorBidi"/>
          <w:sz w:val="24"/>
          <w:szCs w:val="24"/>
        </w:rPr>
        <w:t xml:space="preserve">Par exemple, certains chercheurs  ont entrepris  des recherches empiriques de terrain que nous  pouvons  qualifiées sous forme de recherches didactiques de type ethnographique. Ces travaux impliquent l'observation directe  des interactions en classe de langue étrangère, spécifiquement dans un contexte scolaire exolingue, et leur analyse repose principalement sur des méthodes qualitatives s'inscrivant dans une approche didactique qui « part du terrain pour revenir au terrain ». Ces recherches  </w:t>
      </w:r>
      <w:r w:rsidR="00A113B5" w:rsidRPr="0042534A">
        <w:rPr>
          <w:rFonts w:asciiTheme="majorBidi" w:hAnsiTheme="majorBidi" w:cstheme="majorBidi"/>
          <w:sz w:val="24"/>
          <w:szCs w:val="24"/>
        </w:rPr>
        <w:lastRenderedPageBreak/>
        <w:t>constituent également des études exploratoires sur des terrains encore peu connus de la didactique des langues émergente en France à cette époque. Dans cette optique, les analyses et leur interprétation ont permis de faire émerger de nouvelles questions didactiques et d'élargir le champ d'étude grâce à des contextes variés, illustrés par de grands écarts culturels entre la langue de scolarisation et la langue étrangère (le français). Cela met en lumière l'importance de la dimension socioculturelle dans les démarches et pratiques des enseignants et des apprenants, tout en soulevant des questions implicites sur les valeurs éducatives, notamment en ce qui concerne l'interculturalité. Cette thématique sera, par ailleurs, centrale dans l'ensemble de nos cours.</w:t>
      </w:r>
      <w:r w:rsidR="002C3455" w:rsidRPr="0042534A">
        <w:rPr>
          <w:rFonts w:asciiTheme="majorBidi" w:hAnsiTheme="majorBidi" w:cstheme="majorBidi"/>
          <w:sz w:val="24"/>
          <w:szCs w:val="24"/>
        </w:rPr>
        <w:t> Bien qu’elle soit largement abordée</w:t>
      </w:r>
      <w:r w:rsidR="00254372" w:rsidRPr="0042534A">
        <w:rPr>
          <w:rFonts w:asciiTheme="majorBidi" w:hAnsiTheme="majorBidi" w:cstheme="majorBidi"/>
          <w:sz w:val="24"/>
          <w:szCs w:val="24"/>
        </w:rPr>
        <w:t> </w:t>
      </w:r>
      <w:r w:rsidR="002C3455" w:rsidRPr="0042534A">
        <w:rPr>
          <w:rFonts w:asciiTheme="majorBidi" w:hAnsiTheme="majorBidi" w:cstheme="majorBidi"/>
          <w:sz w:val="24"/>
          <w:szCs w:val="24"/>
        </w:rPr>
        <w:t>, les analyses didactiques réalisées permettront à la fois d'approfondir la compréhension des interactions en classe et, en retour, d'engager une réflexion sur l'épistémologie de la discipline didactique.</w:t>
      </w:r>
      <w:r w:rsidR="00DF0935" w:rsidRPr="0042534A">
        <w:rPr>
          <w:rFonts w:asciiTheme="majorBidi" w:hAnsiTheme="majorBidi" w:cstheme="majorBidi"/>
          <w:sz w:val="24"/>
          <w:szCs w:val="24"/>
        </w:rPr>
        <w:t xml:space="preserve"> Autrement dit,, nous identifions trois pistes que n</w:t>
      </w:r>
      <w:r w:rsidR="00D10E43" w:rsidRPr="0042534A">
        <w:rPr>
          <w:rFonts w:asciiTheme="majorBidi" w:hAnsiTheme="majorBidi" w:cstheme="majorBidi"/>
          <w:sz w:val="24"/>
          <w:szCs w:val="24"/>
        </w:rPr>
        <w:t xml:space="preserve">ous considérons comme des « </w:t>
      </w:r>
      <w:r w:rsidR="006F7C1C" w:rsidRPr="0042534A">
        <w:rPr>
          <w:rFonts w:asciiTheme="majorBidi" w:hAnsiTheme="majorBidi" w:cstheme="majorBidi"/>
          <w:sz w:val="24"/>
          <w:szCs w:val="24"/>
        </w:rPr>
        <w:t xml:space="preserve"> grandes </w:t>
      </w:r>
      <w:r w:rsidR="00D10E43" w:rsidRPr="0042534A">
        <w:rPr>
          <w:rFonts w:asciiTheme="majorBidi" w:hAnsiTheme="majorBidi" w:cstheme="majorBidi"/>
          <w:sz w:val="24"/>
          <w:szCs w:val="24"/>
        </w:rPr>
        <w:t>lignes</w:t>
      </w:r>
      <w:r w:rsidR="00DF0935" w:rsidRPr="0042534A">
        <w:rPr>
          <w:rFonts w:asciiTheme="majorBidi" w:hAnsiTheme="majorBidi" w:cstheme="majorBidi"/>
          <w:sz w:val="24"/>
          <w:szCs w:val="24"/>
        </w:rPr>
        <w:t xml:space="preserve"> rouges », car elles s'avèrent pertinentes pour les recherches futures. Ces pistes incluent : la prégnance de la dimension interculturelle, la reconnaissance de l'acteur (enseignant/apprenant) en tant que sujet unique dans sa singularité, et les relations entre les langues, tant au niveau didactique qu'en ce qui concerne les acteurs et leurs interactions avec les langues (le plurilinguisme).</w:t>
      </w:r>
    </w:p>
    <w:p w:rsidR="00DF0935" w:rsidRPr="00672992" w:rsidRDefault="00EE63AA"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2-1 : </w:t>
      </w:r>
      <w:r w:rsidR="00E17FD4" w:rsidRPr="00672992">
        <w:rPr>
          <w:rFonts w:asciiTheme="majorBidi" w:hAnsiTheme="majorBidi" w:cstheme="majorBidi"/>
          <w:b/>
          <w:bCs/>
          <w:sz w:val="24"/>
          <w:szCs w:val="24"/>
        </w:rPr>
        <w:t>L’impact du paramètre interculturel</w:t>
      </w:r>
    </w:p>
    <w:p w:rsidR="00504884" w:rsidRPr="0042534A" w:rsidRDefault="00EE63AA"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w:t>
      </w:r>
      <w:r w:rsidR="00E17FD4" w:rsidRPr="0042534A">
        <w:rPr>
          <w:rFonts w:asciiTheme="majorBidi" w:hAnsiTheme="majorBidi" w:cstheme="majorBidi"/>
          <w:sz w:val="24"/>
          <w:szCs w:val="24"/>
        </w:rPr>
        <w:t>a dimension interculturelle joue un rôle fondamental dans l'enseignement et l'apprentissage des langues étrangères. Sauf qu'elle a longtemps été négligée et  considérée comme « le parent pauvre » de la didactique,</w:t>
      </w:r>
      <w:r w:rsidR="00D231E2" w:rsidRPr="0042534A">
        <w:rPr>
          <w:rFonts w:asciiTheme="majorBidi" w:hAnsiTheme="majorBidi" w:cstheme="majorBidi"/>
          <w:sz w:val="24"/>
          <w:szCs w:val="24"/>
        </w:rPr>
        <w:t xml:space="preserve"> malgré la présence d’une multitude de cas à prendre en considération. </w:t>
      </w:r>
      <w:r w:rsidR="00504884" w:rsidRPr="0042534A">
        <w:rPr>
          <w:rFonts w:asciiTheme="majorBidi" w:hAnsiTheme="majorBidi" w:cstheme="majorBidi"/>
          <w:sz w:val="24"/>
          <w:szCs w:val="24"/>
        </w:rPr>
        <w:t>Tel</w:t>
      </w:r>
      <w:r w:rsidR="00D231E2" w:rsidRPr="0042534A">
        <w:rPr>
          <w:rFonts w:asciiTheme="majorBidi" w:hAnsiTheme="majorBidi" w:cstheme="majorBidi"/>
          <w:sz w:val="24"/>
          <w:szCs w:val="24"/>
        </w:rPr>
        <w:t xml:space="preserve"> que : la dimension interculturelle dans les échanges en classe entre</w:t>
      </w:r>
      <w:r w:rsidR="00504884" w:rsidRPr="0042534A">
        <w:rPr>
          <w:rFonts w:asciiTheme="majorBidi" w:hAnsiTheme="majorBidi" w:cstheme="majorBidi"/>
          <w:sz w:val="24"/>
          <w:szCs w:val="24"/>
        </w:rPr>
        <w:t xml:space="preserve"> </w:t>
      </w:r>
      <w:r w:rsidR="00D231E2" w:rsidRPr="0042534A">
        <w:rPr>
          <w:rFonts w:asciiTheme="majorBidi" w:hAnsiTheme="majorBidi" w:cstheme="majorBidi"/>
          <w:sz w:val="24"/>
          <w:szCs w:val="24"/>
        </w:rPr>
        <w:t xml:space="preserve">enseignants et apprenants, </w:t>
      </w:r>
      <w:r w:rsidR="001620DC" w:rsidRPr="0042534A">
        <w:rPr>
          <w:rFonts w:asciiTheme="majorBidi" w:hAnsiTheme="majorBidi" w:cstheme="majorBidi"/>
          <w:sz w:val="24"/>
          <w:szCs w:val="24"/>
        </w:rPr>
        <w:t>la problématique émergée de</w:t>
      </w:r>
      <w:r w:rsidR="00504884" w:rsidRPr="0042534A">
        <w:rPr>
          <w:rFonts w:asciiTheme="majorBidi" w:hAnsiTheme="majorBidi" w:cstheme="majorBidi"/>
          <w:sz w:val="24"/>
          <w:szCs w:val="24"/>
        </w:rPr>
        <w:t xml:space="preserve"> </w:t>
      </w:r>
      <w:r w:rsidR="001620DC" w:rsidRPr="0042534A">
        <w:rPr>
          <w:rFonts w:asciiTheme="majorBidi" w:hAnsiTheme="majorBidi" w:cstheme="majorBidi"/>
          <w:sz w:val="24"/>
          <w:szCs w:val="24"/>
        </w:rPr>
        <w:t>l’interculturalité en relation</w:t>
      </w:r>
      <w:r w:rsidR="00504884" w:rsidRPr="0042534A">
        <w:rPr>
          <w:rFonts w:asciiTheme="majorBidi" w:hAnsiTheme="majorBidi" w:cstheme="majorBidi"/>
          <w:sz w:val="24"/>
          <w:szCs w:val="24"/>
        </w:rPr>
        <w:t xml:space="preserve"> </w:t>
      </w:r>
      <w:r w:rsidR="001620DC" w:rsidRPr="0042534A">
        <w:rPr>
          <w:rFonts w:asciiTheme="majorBidi" w:hAnsiTheme="majorBidi" w:cstheme="majorBidi"/>
          <w:sz w:val="24"/>
          <w:szCs w:val="24"/>
        </w:rPr>
        <w:t xml:space="preserve"> avec  l’ouverture à l’altérité considérée  comme</w:t>
      </w:r>
      <w:r w:rsidR="00504884" w:rsidRPr="0042534A">
        <w:rPr>
          <w:rFonts w:asciiTheme="majorBidi" w:hAnsiTheme="majorBidi" w:cstheme="majorBidi"/>
          <w:sz w:val="24"/>
          <w:szCs w:val="24"/>
        </w:rPr>
        <w:t xml:space="preserve"> </w:t>
      </w:r>
      <w:r w:rsidR="001620DC" w:rsidRPr="0042534A">
        <w:rPr>
          <w:rFonts w:asciiTheme="majorBidi" w:hAnsiTheme="majorBidi" w:cstheme="majorBidi"/>
          <w:sz w:val="24"/>
          <w:szCs w:val="24"/>
        </w:rPr>
        <w:t>fondement nécessair</w:t>
      </w:r>
      <w:r w:rsidRPr="0042534A">
        <w:rPr>
          <w:rFonts w:asciiTheme="majorBidi" w:hAnsiTheme="majorBidi" w:cstheme="majorBidi"/>
          <w:sz w:val="24"/>
          <w:szCs w:val="24"/>
        </w:rPr>
        <w:t xml:space="preserve">e de tout système éducatif…etc </w:t>
      </w:r>
    </w:p>
    <w:p w:rsidR="00E17FD4" w:rsidRPr="0042534A" w:rsidRDefault="00504884"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nous  parait important de mentionner que</w:t>
      </w:r>
      <w:r w:rsidR="00243081" w:rsidRPr="0042534A">
        <w:rPr>
          <w:rFonts w:asciiTheme="majorBidi" w:hAnsiTheme="majorBidi" w:cstheme="majorBidi"/>
          <w:sz w:val="24"/>
          <w:szCs w:val="24"/>
        </w:rPr>
        <w:t xml:space="preserve"> l’inter</w:t>
      </w:r>
      <w:r w:rsidRPr="0042534A">
        <w:rPr>
          <w:rFonts w:asciiTheme="majorBidi" w:hAnsiTheme="majorBidi" w:cstheme="majorBidi"/>
          <w:sz w:val="24"/>
          <w:szCs w:val="24"/>
        </w:rPr>
        <w:t>culturalité</w:t>
      </w:r>
      <w:r w:rsidR="00E17FD4" w:rsidRPr="0042534A">
        <w:rPr>
          <w:rFonts w:asciiTheme="majorBidi" w:hAnsiTheme="majorBidi" w:cstheme="majorBidi"/>
          <w:sz w:val="24"/>
          <w:szCs w:val="24"/>
        </w:rPr>
        <w:t xml:space="preserve"> ne se limite pas à un simple ajout, mais qu'elle doit être intégrée comme un paramètre essentiel dans les pr</w:t>
      </w:r>
      <w:r w:rsidRPr="0042534A">
        <w:rPr>
          <w:rFonts w:asciiTheme="majorBidi" w:hAnsiTheme="majorBidi" w:cstheme="majorBidi"/>
          <w:sz w:val="24"/>
          <w:szCs w:val="24"/>
        </w:rPr>
        <w:t xml:space="preserve">atiques pédagogiques, où  </w:t>
      </w:r>
      <w:r w:rsidR="00E17FD4" w:rsidRPr="0042534A">
        <w:rPr>
          <w:rFonts w:asciiTheme="majorBidi" w:hAnsiTheme="majorBidi" w:cstheme="majorBidi"/>
          <w:sz w:val="24"/>
          <w:szCs w:val="24"/>
        </w:rPr>
        <w:t>chaque contexte d'enseignement est unique et nécessite de</w:t>
      </w:r>
      <w:r w:rsidRPr="0042534A">
        <w:rPr>
          <w:rFonts w:asciiTheme="majorBidi" w:hAnsiTheme="majorBidi" w:cstheme="majorBidi"/>
          <w:sz w:val="24"/>
          <w:szCs w:val="24"/>
        </w:rPr>
        <w:t xml:space="preserve">s aménagements spécifiques pour </w:t>
      </w:r>
      <w:r w:rsidR="00E17FD4" w:rsidRPr="0042534A">
        <w:rPr>
          <w:rFonts w:asciiTheme="majorBidi" w:hAnsiTheme="majorBidi" w:cstheme="majorBidi"/>
          <w:sz w:val="24"/>
          <w:szCs w:val="24"/>
        </w:rPr>
        <w:t>favoriser la maîtrise des langues tout en respectant les cultures d'origine.</w:t>
      </w:r>
      <w:r w:rsidRPr="0042534A">
        <w:rPr>
          <w:rFonts w:asciiTheme="majorBidi" w:hAnsiTheme="majorBidi" w:cstheme="majorBidi"/>
          <w:sz w:val="24"/>
          <w:szCs w:val="24"/>
        </w:rPr>
        <w:t xml:space="preserve"> </w:t>
      </w:r>
      <w:r w:rsidR="00E17FD4" w:rsidRPr="0042534A">
        <w:rPr>
          <w:rFonts w:asciiTheme="majorBidi" w:hAnsiTheme="majorBidi" w:cstheme="majorBidi"/>
          <w:sz w:val="24"/>
          <w:szCs w:val="24"/>
        </w:rPr>
        <w:t>De plus, l'accent mis sur l'ouverture à l'altérité et la pluralité linguistique et culturelle est crucial dans le cadre de l'éducation moderne. Cela permet non seulement de mieux préparer les apprenants à un monde de plus en plus globalisé, mais aussi de valoriser la diver</w:t>
      </w:r>
      <w:r w:rsidR="00BC0BB4" w:rsidRPr="0042534A">
        <w:rPr>
          <w:rFonts w:asciiTheme="majorBidi" w:hAnsiTheme="majorBidi" w:cstheme="majorBidi"/>
          <w:sz w:val="24"/>
          <w:szCs w:val="24"/>
        </w:rPr>
        <w:t>sité culturelle qui enrichit les</w:t>
      </w:r>
      <w:r w:rsidR="00E17FD4" w:rsidRPr="0042534A">
        <w:rPr>
          <w:rFonts w:asciiTheme="majorBidi" w:hAnsiTheme="majorBidi" w:cstheme="majorBidi"/>
          <w:sz w:val="24"/>
          <w:szCs w:val="24"/>
        </w:rPr>
        <w:t xml:space="preserve"> sociétés.</w:t>
      </w:r>
    </w:p>
    <w:p w:rsidR="003C0DA3" w:rsidRPr="00672992" w:rsidRDefault="003C0DA3" w:rsidP="0042534A">
      <w:pPr>
        <w:spacing w:line="360" w:lineRule="auto"/>
        <w:jc w:val="both"/>
        <w:rPr>
          <w:rFonts w:asciiTheme="majorBidi" w:hAnsiTheme="majorBidi" w:cstheme="majorBidi"/>
          <w:b/>
          <w:bCs/>
          <w:sz w:val="24"/>
          <w:szCs w:val="24"/>
        </w:rPr>
      </w:pPr>
      <w:r w:rsidRPr="0042534A">
        <w:rPr>
          <w:rFonts w:asciiTheme="majorBidi" w:hAnsiTheme="majorBidi" w:cstheme="majorBidi"/>
          <w:sz w:val="24"/>
          <w:szCs w:val="24"/>
        </w:rPr>
        <w:lastRenderedPageBreak/>
        <w:t xml:space="preserve">La question interculturelle joue effectivement un rôle clé dans l'évolution de la </w:t>
      </w:r>
      <w:r w:rsidR="00BC0BB4" w:rsidRPr="0042534A">
        <w:rPr>
          <w:rFonts w:asciiTheme="majorBidi" w:hAnsiTheme="majorBidi" w:cstheme="majorBidi"/>
          <w:sz w:val="24"/>
          <w:szCs w:val="24"/>
        </w:rPr>
        <w:t>politique linguistique</w:t>
      </w:r>
      <w:r w:rsidRPr="0042534A">
        <w:rPr>
          <w:rFonts w:asciiTheme="majorBidi" w:hAnsiTheme="majorBidi" w:cstheme="majorBidi"/>
          <w:sz w:val="24"/>
          <w:szCs w:val="24"/>
        </w:rPr>
        <w:t xml:space="preserve"> pour promouvoir une éducation plurilingue et interculturelle, comme le souligne le travail du Conseil de l'Europe. En intégrant la dimension interculturelle dans l'éducation, on favorise non seulement l'apprentissage des langues, mais aussi la compréhension et le respect des différentes cultures. Cela enrichit les expériences d'apprentissage et prépare les individus à évoluer dans un monde de plus en plus globalisé.</w:t>
      </w:r>
      <w:r w:rsidR="00F6668F" w:rsidRPr="0042534A">
        <w:rPr>
          <w:rFonts w:asciiTheme="majorBidi" w:hAnsiTheme="majorBidi" w:cstheme="majorBidi"/>
          <w:sz w:val="24"/>
          <w:szCs w:val="24"/>
        </w:rPr>
        <w:t xml:space="preserve"> C’est pourquoi, l</w:t>
      </w:r>
      <w:r w:rsidRPr="0042534A">
        <w:rPr>
          <w:rFonts w:asciiTheme="majorBidi" w:hAnsiTheme="majorBidi" w:cstheme="majorBidi"/>
          <w:sz w:val="24"/>
          <w:szCs w:val="24"/>
        </w:rPr>
        <w:t>es recherches sur le p</w:t>
      </w:r>
      <w:r w:rsidR="00F6668F" w:rsidRPr="0042534A">
        <w:rPr>
          <w:rFonts w:asciiTheme="majorBidi" w:hAnsiTheme="majorBidi" w:cstheme="majorBidi"/>
          <w:sz w:val="24"/>
          <w:szCs w:val="24"/>
        </w:rPr>
        <w:t xml:space="preserve">lurilinguisme </w:t>
      </w:r>
      <w:r w:rsidRPr="0042534A">
        <w:rPr>
          <w:rFonts w:asciiTheme="majorBidi" w:hAnsiTheme="majorBidi" w:cstheme="majorBidi"/>
          <w:sz w:val="24"/>
          <w:szCs w:val="24"/>
        </w:rPr>
        <w:t>sont cruciales pour faire avancer cette approche et transformer la didactique des langues.</w:t>
      </w:r>
    </w:p>
    <w:p w:rsidR="007118FB" w:rsidRPr="00672992" w:rsidRDefault="00EE63AA"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2-2 : </w:t>
      </w:r>
      <w:r w:rsidR="00B014B2" w:rsidRPr="00672992">
        <w:rPr>
          <w:rFonts w:asciiTheme="majorBidi" w:hAnsiTheme="majorBidi" w:cstheme="majorBidi"/>
          <w:b/>
          <w:bCs/>
          <w:sz w:val="24"/>
          <w:szCs w:val="24"/>
        </w:rPr>
        <w:t>L</w:t>
      </w:r>
      <w:r w:rsidR="00FD3B3C" w:rsidRPr="00672992">
        <w:rPr>
          <w:rFonts w:asciiTheme="majorBidi" w:hAnsiTheme="majorBidi" w:cstheme="majorBidi"/>
          <w:b/>
          <w:bCs/>
          <w:sz w:val="24"/>
          <w:szCs w:val="24"/>
        </w:rPr>
        <w:t>’</w:t>
      </w:r>
      <w:r w:rsidR="00B014B2" w:rsidRPr="00672992">
        <w:rPr>
          <w:rFonts w:asciiTheme="majorBidi" w:hAnsiTheme="majorBidi" w:cstheme="majorBidi"/>
          <w:b/>
          <w:bCs/>
          <w:sz w:val="24"/>
          <w:szCs w:val="24"/>
        </w:rPr>
        <w:t>apprenant entre sujet et personne</w:t>
      </w:r>
      <w:r w:rsidR="007118FB" w:rsidRPr="00672992">
        <w:rPr>
          <w:rFonts w:asciiTheme="majorBidi" w:hAnsiTheme="majorBidi" w:cstheme="majorBidi"/>
          <w:b/>
          <w:bCs/>
          <w:sz w:val="24"/>
          <w:szCs w:val="24"/>
        </w:rPr>
        <w:t> </w:t>
      </w:r>
    </w:p>
    <w:p w:rsidR="006349AF" w:rsidRPr="0042534A" w:rsidRDefault="006349AF"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Généralement, les i</w:t>
      </w:r>
      <w:r w:rsidR="005D1C8F" w:rsidRPr="0042534A">
        <w:rPr>
          <w:rFonts w:asciiTheme="majorBidi" w:hAnsiTheme="majorBidi" w:cstheme="majorBidi"/>
          <w:sz w:val="24"/>
          <w:szCs w:val="24"/>
        </w:rPr>
        <w:t>nteractions communicatives  dé</w:t>
      </w:r>
      <w:r w:rsidRPr="0042534A">
        <w:rPr>
          <w:rFonts w:asciiTheme="majorBidi" w:hAnsiTheme="majorBidi" w:cstheme="majorBidi"/>
          <w:sz w:val="24"/>
          <w:szCs w:val="24"/>
        </w:rPr>
        <w:t xml:space="preserve">voilent une alternance codique et mettent en lumière la dimension personnelle et subjective de l'apprenant lorsqu'il passe à sa langue maternelle (LM), sa langue seconde (LS) ou sa première langue (L1). Cela révèle des stratégies individuelles et identitaires qui reconfigurent le discours. </w:t>
      </w:r>
      <w:r w:rsidR="005D1C8F" w:rsidRPr="0042534A">
        <w:rPr>
          <w:rFonts w:asciiTheme="majorBidi" w:hAnsiTheme="majorBidi" w:cstheme="majorBidi"/>
          <w:sz w:val="24"/>
          <w:szCs w:val="24"/>
        </w:rPr>
        <w:t>En effet, u</w:t>
      </w:r>
      <w:r w:rsidRPr="0042534A">
        <w:rPr>
          <w:rFonts w:asciiTheme="majorBidi" w:hAnsiTheme="majorBidi" w:cstheme="majorBidi"/>
          <w:sz w:val="24"/>
          <w:szCs w:val="24"/>
        </w:rPr>
        <w:t>ne analyse approfondie de ces occurrences de mélange de codes</w:t>
      </w:r>
      <w:r w:rsidR="005D1C8F" w:rsidRPr="0042534A">
        <w:rPr>
          <w:rFonts w:asciiTheme="majorBidi" w:hAnsiTheme="majorBidi" w:cstheme="majorBidi"/>
          <w:sz w:val="24"/>
          <w:szCs w:val="24"/>
        </w:rPr>
        <w:t xml:space="preserve"> peut</w:t>
      </w:r>
      <w:r w:rsidRPr="0042534A">
        <w:rPr>
          <w:rFonts w:asciiTheme="majorBidi" w:hAnsiTheme="majorBidi" w:cstheme="majorBidi"/>
          <w:sz w:val="24"/>
          <w:szCs w:val="24"/>
        </w:rPr>
        <w:t xml:space="preserve"> montre des stratégies d'engagement dans les échanges, liées à l'implication des apprenants dans leur processus d'apprentissage,</w:t>
      </w:r>
      <w:r w:rsidR="005D1C8F" w:rsidRPr="0042534A">
        <w:rPr>
          <w:rFonts w:asciiTheme="majorBidi" w:hAnsiTheme="majorBidi" w:cstheme="majorBidi"/>
          <w:sz w:val="24"/>
          <w:szCs w:val="24"/>
        </w:rPr>
        <w:t>qui se manifeste par des marques d’</w:t>
      </w:r>
      <w:r w:rsidRPr="0042534A">
        <w:rPr>
          <w:rFonts w:asciiTheme="majorBidi" w:hAnsiTheme="majorBidi" w:cstheme="majorBidi"/>
          <w:sz w:val="24"/>
          <w:szCs w:val="24"/>
        </w:rPr>
        <w:t>expression plus personnelle de leur subjectivité au niveau relationnel.</w:t>
      </w:r>
    </w:p>
    <w:p w:rsidR="005D1C8F" w:rsidRPr="0042534A" w:rsidRDefault="006349AF"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Sur le plan didactique, l'utilisation de la LM/LS/L1, qui peut sembler « transgressive » par rapport aux conventions de la méthodologie communicative, ouvre paradoxalement des opportunités d'apprentissage. De Pietro, Matthey et Py (1989) identifient ces moments comme des séquences potentiellement acquisitionnelles (SPA), ce qui nécessite de reconsidérer la valeur du recours à un autre vocabulaire pour l’utilis</w:t>
      </w:r>
      <w:r w:rsidR="005D1C8F" w:rsidRPr="0042534A">
        <w:rPr>
          <w:rFonts w:asciiTheme="majorBidi" w:hAnsiTheme="majorBidi" w:cstheme="majorBidi"/>
          <w:sz w:val="24"/>
          <w:szCs w:val="24"/>
        </w:rPr>
        <w:t>er en assurant un rôle bien déterminé et a</w:t>
      </w:r>
      <w:r w:rsidRPr="0042534A">
        <w:rPr>
          <w:rFonts w:asciiTheme="majorBidi" w:hAnsiTheme="majorBidi" w:cstheme="majorBidi"/>
          <w:sz w:val="24"/>
          <w:szCs w:val="24"/>
        </w:rPr>
        <w:t>u lieu de les voir comme des obstacles à la communication, il serait plus judicieux de les considérer comme des ressources pour l'apprentissage.</w:t>
      </w:r>
    </w:p>
    <w:p w:rsidR="00FD3B3C" w:rsidRPr="0042534A" w:rsidRDefault="007F33E4"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w:t>
      </w:r>
      <w:r w:rsidR="005D1C8F" w:rsidRPr="0042534A">
        <w:rPr>
          <w:rFonts w:asciiTheme="majorBidi" w:hAnsiTheme="majorBidi" w:cstheme="majorBidi"/>
          <w:sz w:val="24"/>
          <w:szCs w:val="24"/>
        </w:rPr>
        <w:t xml:space="preserve">Les </w:t>
      </w:r>
      <w:r w:rsidR="006349AF" w:rsidRPr="0042534A">
        <w:rPr>
          <w:rFonts w:asciiTheme="majorBidi" w:hAnsiTheme="majorBidi" w:cstheme="majorBidi"/>
          <w:sz w:val="24"/>
          <w:szCs w:val="24"/>
        </w:rPr>
        <w:t>recherche</w:t>
      </w:r>
      <w:r w:rsidR="005D1C8F" w:rsidRPr="0042534A">
        <w:rPr>
          <w:rFonts w:asciiTheme="majorBidi" w:hAnsiTheme="majorBidi" w:cstheme="majorBidi"/>
          <w:sz w:val="24"/>
          <w:szCs w:val="24"/>
        </w:rPr>
        <w:t>s</w:t>
      </w:r>
      <w:r w:rsidR="006349AF" w:rsidRPr="0042534A">
        <w:rPr>
          <w:rFonts w:asciiTheme="majorBidi" w:hAnsiTheme="majorBidi" w:cstheme="majorBidi"/>
          <w:sz w:val="24"/>
          <w:szCs w:val="24"/>
        </w:rPr>
        <w:t xml:space="preserve"> empirique</w:t>
      </w:r>
      <w:r w:rsidR="005D1C8F" w:rsidRPr="0042534A">
        <w:rPr>
          <w:rFonts w:asciiTheme="majorBidi" w:hAnsiTheme="majorBidi" w:cstheme="majorBidi"/>
          <w:sz w:val="24"/>
          <w:szCs w:val="24"/>
        </w:rPr>
        <w:t>s</w:t>
      </w:r>
      <w:r w:rsidR="006349AF" w:rsidRPr="0042534A">
        <w:rPr>
          <w:rFonts w:asciiTheme="majorBidi" w:hAnsiTheme="majorBidi" w:cstheme="majorBidi"/>
          <w:sz w:val="24"/>
          <w:szCs w:val="24"/>
        </w:rPr>
        <w:t xml:space="preserve"> révèlent des dimensions plus personnelles des apprenants en tant qu'individus, soulignant l'importance d'accorder une attention particulière à chaque personne et à ses mé</w:t>
      </w:r>
      <w:r w:rsidR="00CE4981" w:rsidRPr="0042534A">
        <w:rPr>
          <w:rFonts w:asciiTheme="majorBidi" w:hAnsiTheme="majorBidi" w:cstheme="majorBidi"/>
          <w:sz w:val="24"/>
          <w:szCs w:val="24"/>
        </w:rPr>
        <w:t xml:space="preserve">thodes d'apprentissage considérées </w:t>
      </w:r>
      <w:r w:rsidR="006349AF" w:rsidRPr="0042534A">
        <w:rPr>
          <w:rFonts w:asciiTheme="majorBidi" w:hAnsiTheme="majorBidi" w:cstheme="majorBidi"/>
          <w:sz w:val="24"/>
          <w:szCs w:val="24"/>
        </w:rPr>
        <w:t>souvent</w:t>
      </w:r>
      <w:r w:rsidR="00CE4981" w:rsidRPr="0042534A">
        <w:rPr>
          <w:rFonts w:asciiTheme="majorBidi" w:hAnsiTheme="majorBidi" w:cstheme="majorBidi"/>
          <w:sz w:val="24"/>
          <w:szCs w:val="24"/>
        </w:rPr>
        <w:t xml:space="preserve"> comme</w:t>
      </w:r>
      <w:r w:rsidR="006349AF" w:rsidRPr="0042534A">
        <w:rPr>
          <w:rFonts w:asciiTheme="majorBidi" w:hAnsiTheme="majorBidi" w:cstheme="majorBidi"/>
          <w:sz w:val="24"/>
          <w:szCs w:val="24"/>
        </w:rPr>
        <w:t xml:space="preserve"> très individualisées, voire idiosyncrasi</w:t>
      </w:r>
      <w:r w:rsidRPr="0042534A">
        <w:rPr>
          <w:rFonts w:asciiTheme="majorBidi" w:hAnsiTheme="majorBidi" w:cstheme="majorBidi"/>
          <w:sz w:val="24"/>
          <w:szCs w:val="24"/>
        </w:rPr>
        <w:t>ques. L</w:t>
      </w:r>
      <w:r w:rsidR="006349AF" w:rsidRPr="0042534A">
        <w:rPr>
          <w:rFonts w:asciiTheme="majorBidi" w:hAnsiTheme="majorBidi" w:cstheme="majorBidi"/>
          <w:sz w:val="24"/>
          <w:szCs w:val="24"/>
        </w:rPr>
        <w:t>a singularité de chaque ap</w:t>
      </w:r>
      <w:r w:rsidR="00A41CA4" w:rsidRPr="0042534A">
        <w:rPr>
          <w:rFonts w:asciiTheme="majorBidi" w:hAnsiTheme="majorBidi" w:cstheme="majorBidi"/>
          <w:sz w:val="24"/>
          <w:szCs w:val="24"/>
        </w:rPr>
        <w:t>prenant est un paramètre à prendre en considération et constitue</w:t>
      </w:r>
      <w:r w:rsidR="006349AF" w:rsidRPr="0042534A">
        <w:rPr>
          <w:rFonts w:asciiTheme="majorBidi" w:hAnsiTheme="majorBidi" w:cstheme="majorBidi"/>
          <w:sz w:val="24"/>
          <w:szCs w:val="24"/>
        </w:rPr>
        <w:t xml:space="preserve"> ainsi un fil conducteu</w:t>
      </w:r>
      <w:r w:rsidR="00A41CA4" w:rsidRPr="0042534A">
        <w:rPr>
          <w:rFonts w:asciiTheme="majorBidi" w:hAnsiTheme="majorBidi" w:cstheme="majorBidi"/>
          <w:sz w:val="24"/>
          <w:szCs w:val="24"/>
        </w:rPr>
        <w:t>r menant à une triple ruptur</w:t>
      </w:r>
      <w:r w:rsidR="005230B3" w:rsidRPr="0042534A">
        <w:rPr>
          <w:rFonts w:asciiTheme="majorBidi" w:hAnsiTheme="majorBidi" w:cstheme="majorBidi"/>
          <w:sz w:val="24"/>
          <w:szCs w:val="24"/>
        </w:rPr>
        <w:t>e</w:t>
      </w:r>
      <w:r w:rsidR="006349AF" w:rsidRPr="0042534A">
        <w:rPr>
          <w:rFonts w:asciiTheme="majorBidi" w:hAnsiTheme="majorBidi" w:cstheme="majorBidi"/>
          <w:sz w:val="24"/>
          <w:szCs w:val="24"/>
        </w:rPr>
        <w:t xml:space="preserve"> : une rupture méthodologique concernant le rôle de la langue maternelle, une rupture sur la place de l'individu dans la</w:t>
      </w:r>
      <w:r w:rsidR="00CE4981" w:rsidRPr="0042534A">
        <w:rPr>
          <w:rFonts w:asciiTheme="majorBidi" w:hAnsiTheme="majorBidi" w:cstheme="majorBidi"/>
          <w:sz w:val="24"/>
          <w:szCs w:val="24"/>
        </w:rPr>
        <w:t xml:space="preserve"> construction des connaissances</w:t>
      </w:r>
      <w:r w:rsidR="006349AF" w:rsidRPr="0042534A">
        <w:rPr>
          <w:rFonts w:asciiTheme="majorBidi" w:hAnsiTheme="majorBidi" w:cstheme="majorBidi"/>
          <w:sz w:val="24"/>
          <w:szCs w:val="24"/>
        </w:rPr>
        <w:t xml:space="preserve"> et une rupture paradigmatique vers le bi-plurilinguisme.</w:t>
      </w:r>
    </w:p>
    <w:p w:rsidR="00744C1F" w:rsidRPr="00672992" w:rsidRDefault="00EE63AA"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lastRenderedPageBreak/>
        <w:t xml:space="preserve">2-3 : </w:t>
      </w:r>
      <w:r w:rsidR="00744C1F" w:rsidRPr="00672992">
        <w:rPr>
          <w:rFonts w:asciiTheme="majorBidi" w:hAnsiTheme="majorBidi" w:cstheme="majorBidi"/>
          <w:b/>
          <w:bCs/>
          <w:sz w:val="24"/>
          <w:szCs w:val="24"/>
        </w:rPr>
        <w:t>Relations entre langue maternelle et langue(s)étrangère(s)</w:t>
      </w:r>
    </w:p>
    <w:p w:rsidR="00744C1F" w:rsidRPr="0042534A" w:rsidRDefault="0098772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w:t>
      </w:r>
      <w:r w:rsidR="003D3D8E" w:rsidRPr="0042534A">
        <w:rPr>
          <w:rFonts w:asciiTheme="majorBidi" w:hAnsiTheme="majorBidi" w:cstheme="majorBidi"/>
          <w:sz w:val="24"/>
          <w:szCs w:val="24"/>
        </w:rPr>
        <w:t>ne</w:t>
      </w:r>
      <w:r w:rsidR="004445BF" w:rsidRPr="0042534A">
        <w:rPr>
          <w:rFonts w:asciiTheme="majorBidi" w:hAnsiTheme="majorBidi" w:cstheme="majorBidi"/>
          <w:sz w:val="24"/>
          <w:szCs w:val="24"/>
        </w:rPr>
        <w:t xml:space="preserve"> Interrogation toute légitime apparait</w:t>
      </w:r>
      <w:r w:rsidR="003D3D8E" w:rsidRPr="0042534A">
        <w:rPr>
          <w:rFonts w:asciiTheme="majorBidi" w:hAnsiTheme="majorBidi" w:cstheme="majorBidi"/>
          <w:sz w:val="24"/>
          <w:szCs w:val="24"/>
        </w:rPr>
        <w:t xml:space="preserve"> en </w:t>
      </w:r>
      <w:r w:rsidR="004445BF" w:rsidRPr="0042534A">
        <w:rPr>
          <w:rFonts w:asciiTheme="majorBidi" w:hAnsiTheme="majorBidi" w:cstheme="majorBidi"/>
          <w:sz w:val="24"/>
          <w:szCs w:val="24"/>
        </w:rPr>
        <w:t>didactique autour de</w:t>
      </w:r>
      <w:r w:rsidRPr="0042534A">
        <w:rPr>
          <w:rFonts w:asciiTheme="majorBidi" w:hAnsiTheme="majorBidi" w:cstheme="majorBidi"/>
          <w:sz w:val="24"/>
          <w:szCs w:val="24"/>
        </w:rPr>
        <w:t> </w:t>
      </w:r>
      <w:r w:rsidR="004445BF" w:rsidRPr="0042534A">
        <w:rPr>
          <w:rFonts w:asciiTheme="majorBidi" w:hAnsiTheme="majorBidi" w:cstheme="majorBidi"/>
          <w:sz w:val="24"/>
          <w:szCs w:val="24"/>
        </w:rPr>
        <w:t>(langue véhiculaire/de scolarisation, et langue étrangère</w:t>
      </w:r>
      <w:r w:rsidR="003D3D8E" w:rsidRPr="0042534A">
        <w:rPr>
          <w:rFonts w:asciiTheme="majorBidi" w:hAnsiTheme="majorBidi" w:cstheme="majorBidi"/>
          <w:sz w:val="24"/>
          <w:szCs w:val="24"/>
        </w:rPr>
        <w:t xml:space="preserve">, objet </w:t>
      </w:r>
      <w:r w:rsidR="004445BF" w:rsidRPr="0042534A">
        <w:rPr>
          <w:rFonts w:asciiTheme="majorBidi" w:hAnsiTheme="majorBidi" w:cstheme="majorBidi"/>
          <w:sz w:val="24"/>
          <w:szCs w:val="24"/>
        </w:rPr>
        <w:t>d’apprentissage) e</w:t>
      </w:r>
      <w:r w:rsidRPr="0042534A">
        <w:rPr>
          <w:rFonts w:asciiTheme="majorBidi" w:hAnsiTheme="majorBidi" w:cstheme="majorBidi"/>
          <w:sz w:val="24"/>
          <w:szCs w:val="24"/>
        </w:rPr>
        <w:t>t</w:t>
      </w:r>
      <w:r w:rsidR="004445BF" w:rsidRPr="0042534A">
        <w:rPr>
          <w:rFonts w:asciiTheme="majorBidi" w:hAnsiTheme="majorBidi" w:cstheme="majorBidi"/>
          <w:sz w:val="24"/>
          <w:szCs w:val="24"/>
        </w:rPr>
        <w:t xml:space="preserve"> sur les passerelles </w:t>
      </w:r>
      <w:r w:rsidRPr="0042534A">
        <w:rPr>
          <w:rFonts w:asciiTheme="majorBidi" w:hAnsiTheme="majorBidi" w:cstheme="majorBidi"/>
          <w:sz w:val="24"/>
          <w:szCs w:val="24"/>
        </w:rPr>
        <w:t xml:space="preserve">entre </w:t>
      </w:r>
      <w:r w:rsidR="003D3D8E" w:rsidRPr="0042534A">
        <w:rPr>
          <w:rFonts w:asciiTheme="majorBidi" w:hAnsiTheme="majorBidi" w:cstheme="majorBidi"/>
          <w:sz w:val="24"/>
          <w:szCs w:val="24"/>
        </w:rPr>
        <w:t>les  langues.</w:t>
      </w:r>
    </w:p>
    <w:p w:rsidR="00BC5207" w:rsidRPr="0042534A" w:rsidRDefault="003D3D8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mode  non unilingue» du Déroulement des  interactions entre les individus montre leur caractère bilingue et nous invite à considérer autrement la c</w:t>
      </w:r>
      <w:r w:rsidR="0098772E" w:rsidRPr="0042534A">
        <w:rPr>
          <w:rFonts w:asciiTheme="majorBidi" w:hAnsiTheme="majorBidi" w:cstheme="majorBidi"/>
          <w:sz w:val="24"/>
          <w:szCs w:val="24"/>
        </w:rPr>
        <w:t>lasse de langue. D</w:t>
      </w:r>
      <w:r w:rsidRPr="0042534A">
        <w:rPr>
          <w:rFonts w:asciiTheme="majorBidi" w:hAnsiTheme="majorBidi" w:cstheme="majorBidi"/>
          <w:sz w:val="24"/>
          <w:szCs w:val="24"/>
        </w:rPr>
        <w:t>es recherches sur</w:t>
      </w:r>
      <w:r w:rsidR="00812A5A" w:rsidRPr="0042534A">
        <w:rPr>
          <w:rFonts w:asciiTheme="majorBidi" w:hAnsiTheme="majorBidi" w:cstheme="majorBidi"/>
          <w:sz w:val="24"/>
          <w:szCs w:val="24"/>
        </w:rPr>
        <w:t xml:space="preserve"> le</w:t>
      </w:r>
      <w:r w:rsidRPr="0042534A">
        <w:rPr>
          <w:rFonts w:asciiTheme="majorBidi" w:hAnsiTheme="majorBidi" w:cstheme="majorBidi"/>
          <w:sz w:val="24"/>
          <w:szCs w:val="24"/>
        </w:rPr>
        <w:t xml:space="preserve"> </w:t>
      </w:r>
      <w:r w:rsidR="0098772E" w:rsidRPr="0042534A">
        <w:rPr>
          <w:rFonts w:asciiTheme="majorBidi" w:hAnsiTheme="majorBidi" w:cstheme="majorBidi"/>
          <w:sz w:val="24"/>
          <w:szCs w:val="24"/>
        </w:rPr>
        <w:t xml:space="preserve">bilinguisme </w:t>
      </w:r>
      <w:r w:rsidRPr="0042534A">
        <w:rPr>
          <w:rFonts w:asciiTheme="majorBidi" w:hAnsiTheme="majorBidi" w:cstheme="majorBidi"/>
          <w:sz w:val="24"/>
          <w:szCs w:val="24"/>
        </w:rPr>
        <w:t>avai</w:t>
      </w:r>
      <w:r w:rsidR="00812A5A" w:rsidRPr="0042534A">
        <w:rPr>
          <w:rFonts w:asciiTheme="majorBidi" w:hAnsiTheme="majorBidi" w:cstheme="majorBidi"/>
          <w:sz w:val="24"/>
          <w:szCs w:val="24"/>
        </w:rPr>
        <w:t xml:space="preserve">ent montré que «chez les personnes bilingues, </w:t>
      </w:r>
      <w:r w:rsidRPr="0042534A">
        <w:rPr>
          <w:rFonts w:asciiTheme="majorBidi" w:hAnsiTheme="majorBidi" w:cstheme="majorBidi"/>
          <w:sz w:val="24"/>
          <w:szCs w:val="24"/>
        </w:rPr>
        <w:t>les</w:t>
      </w:r>
      <w:r w:rsidR="00812A5A" w:rsidRPr="0042534A">
        <w:rPr>
          <w:rFonts w:asciiTheme="majorBidi" w:hAnsiTheme="majorBidi" w:cstheme="majorBidi"/>
          <w:sz w:val="24"/>
          <w:szCs w:val="24"/>
        </w:rPr>
        <w:t xml:space="preserve"> connaissances respectives dans l</w:t>
      </w:r>
      <w:r w:rsidRPr="0042534A">
        <w:rPr>
          <w:rFonts w:asciiTheme="majorBidi" w:hAnsiTheme="majorBidi" w:cstheme="majorBidi"/>
          <w:sz w:val="24"/>
          <w:szCs w:val="24"/>
        </w:rPr>
        <w:t>e</w:t>
      </w:r>
      <w:r w:rsidR="00812A5A" w:rsidRPr="0042534A">
        <w:rPr>
          <w:rFonts w:asciiTheme="majorBidi" w:hAnsiTheme="majorBidi" w:cstheme="majorBidi"/>
          <w:sz w:val="24"/>
          <w:szCs w:val="24"/>
        </w:rPr>
        <w:t>s deux langues sont en relation de complémentarité, coiffées en quelque sorte par une compétence de second niveau, qui est chargée d’assurer la gestion globale des possibilités communicatives des sujets</w:t>
      </w:r>
      <w:r w:rsidR="0098772E" w:rsidRPr="0042534A">
        <w:rPr>
          <w:rFonts w:asciiTheme="majorBidi" w:hAnsiTheme="majorBidi" w:cstheme="majorBidi"/>
          <w:sz w:val="24"/>
          <w:szCs w:val="24"/>
        </w:rPr>
        <w:t> »</w:t>
      </w:r>
      <w:r w:rsidR="00812A5A" w:rsidRPr="0042534A">
        <w:rPr>
          <w:rFonts w:asciiTheme="majorBidi" w:hAnsiTheme="majorBidi" w:cstheme="majorBidi"/>
          <w:sz w:val="24"/>
          <w:szCs w:val="24"/>
        </w:rPr>
        <w:t xml:space="preserve"> (Oesch</w:t>
      </w:r>
      <w:r w:rsidRPr="0042534A">
        <w:rPr>
          <w:rFonts w:asciiTheme="majorBidi" w:hAnsiTheme="majorBidi" w:cstheme="majorBidi"/>
          <w:sz w:val="24"/>
          <w:szCs w:val="24"/>
        </w:rPr>
        <w:t xml:space="preserve"> Serr</w:t>
      </w:r>
      <w:r w:rsidR="00812A5A" w:rsidRPr="0042534A">
        <w:rPr>
          <w:rFonts w:asciiTheme="majorBidi" w:hAnsiTheme="majorBidi" w:cstheme="majorBidi"/>
          <w:sz w:val="24"/>
          <w:szCs w:val="24"/>
        </w:rPr>
        <w:t>a et Py, 1996: 3)»</w:t>
      </w:r>
      <w:r w:rsidR="00571AC7" w:rsidRPr="0042534A">
        <w:rPr>
          <w:rFonts w:asciiTheme="majorBidi" w:hAnsiTheme="majorBidi" w:cstheme="majorBidi"/>
          <w:sz w:val="24"/>
          <w:szCs w:val="24"/>
        </w:rPr>
        <w:t>. Il convenait donc</w:t>
      </w:r>
      <w:r w:rsidR="0098772E" w:rsidRPr="0042534A">
        <w:rPr>
          <w:rFonts w:asciiTheme="majorBidi" w:hAnsiTheme="majorBidi" w:cstheme="majorBidi"/>
          <w:sz w:val="24"/>
          <w:szCs w:val="24"/>
        </w:rPr>
        <w:t>,</w:t>
      </w:r>
      <w:r w:rsidR="00571AC7" w:rsidRPr="0042534A">
        <w:rPr>
          <w:rFonts w:asciiTheme="majorBidi" w:hAnsiTheme="majorBidi" w:cstheme="majorBidi"/>
          <w:sz w:val="24"/>
          <w:szCs w:val="24"/>
        </w:rPr>
        <w:t xml:space="preserve"> d’en tenir compte dans la</w:t>
      </w:r>
      <w:r w:rsidR="000B7467" w:rsidRPr="0042534A">
        <w:rPr>
          <w:rFonts w:asciiTheme="majorBidi" w:hAnsiTheme="majorBidi" w:cstheme="majorBidi"/>
          <w:sz w:val="24"/>
          <w:szCs w:val="24"/>
        </w:rPr>
        <w:t xml:space="preserve"> classe de langue </w:t>
      </w:r>
      <w:r w:rsidR="00571AC7" w:rsidRPr="0042534A">
        <w:rPr>
          <w:rFonts w:asciiTheme="majorBidi" w:hAnsiTheme="majorBidi" w:cstheme="majorBidi"/>
          <w:sz w:val="24"/>
          <w:szCs w:val="24"/>
        </w:rPr>
        <w:t xml:space="preserve">d’envisager les </w:t>
      </w:r>
      <w:r w:rsidR="00D437A4" w:rsidRPr="0042534A">
        <w:rPr>
          <w:rFonts w:asciiTheme="majorBidi" w:hAnsiTheme="majorBidi" w:cstheme="majorBidi"/>
          <w:sz w:val="24"/>
          <w:szCs w:val="24"/>
        </w:rPr>
        <w:t>alternances</w:t>
      </w:r>
      <w:r w:rsidR="00571AC7" w:rsidRPr="0042534A">
        <w:rPr>
          <w:rFonts w:asciiTheme="majorBidi" w:hAnsiTheme="majorBidi" w:cstheme="majorBidi"/>
          <w:sz w:val="24"/>
          <w:szCs w:val="24"/>
        </w:rPr>
        <w:t xml:space="preserve"> codiques comme faisant partie intégrante d’un système d’ensemble (appelé «</w:t>
      </w:r>
      <w:r w:rsidRPr="0042534A">
        <w:rPr>
          <w:rFonts w:asciiTheme="majorBidi" w:hAnsiTheme="majorBidi" w:cstheme="majorBidi"/>
          <w:sz w:val="24"/>
          <w:szCs w:val="24"/>
        </w:rPr>
        <w:t>répertoire</w:t>
      </w:r>
      <w:r w:rsidR="00571AC7" w:rsidRPr="0042534A">
        <w:rPr>
          <w:rFonts w:asciiTheme="majorBidi" w:hAnsiTheme="majorBidi" w:cstheme="majorBidi"/>
          <w:sz w:val="24"/>
          <w:szCs w:val="24"/>
        </w:rPr>
        <w:t xml:space="preserve"> bilingue» (Py 1997: 502), plutôt que des systèmes distincts remettant en cause un cloisonnement entre les langues</w:t>
      </w:r>
      <w:r w:rsidR="00D64369" w:rsidRPr="0042534A">
        <w:rPr>
          <w:rFonts w:asciiTheme="majorBidi" w:hAnsiTheme="majorBidi" w:cstheme="majorBidi"/>
          <w:sz w:val="24"/>
          <w:szCs w:val="24"/>
        </w:rPr>
        <w:t xml:space="preserve"> très a</w:t>
      </w:r>
      <w:r w:rsidR="000B7467" w:rsidRPr="0042534A">
        <w:rPr>
          <w:rFonts w:asciiTheme="majorBidi" w:hAnsiTheme="majorBidi" w:cstheme="majorBidi"/>
          <w:sz w:val="24"/>
          <w:szCs w:val="24"/>
        </w:rPr>
        <w:t>ncré dans les représentations. De telles conceptions faites</w:t>
      </w:r>
      <w:r w:rsidR="00D64369" w:rsidRPr="0042534A">
        <w:rPr>
          <w:rFonts w:asciiTheme="majorBidi" w:hAnsiTheme="majorBidi" w:cstheme="majorBidi"/>
          <w:sz w:val="24"/>
          <w:szCs w:val="24"/>
        </w:rPr>
        <w:t xml:space="preserve">  sur le lien entre les  langues, </w:t>
      </w:r>
      <w:r w:rsidR="000B7467" w:rsidRPr="0042534A">
        <w:rPr>
          <w:rFonts w:asciiTheme="majorBidi" w:hAnsiTheme="majorBidi" w:cstheme="majorBidi"/>
          <w:sz w:val="24"/>
          <w:szCs w:val="24"/>
        </w:rPr>
        <w:t>nous  pousse à revoir la question </w:t>
      </w:r>
      <w:r w:rsidR="00D64369" w:rsidRPr="0042534A">
        <w:rPr>
          <w:rFonts w:asciiTheme="majorBidi" w:hAnsiTheme="majorBidi" w:cstheme="majorBidi"/>
          <w:sz w:val="24"/>
          <w:szCs w:val="24"/>
        </w:rPr>
        <w:t xml:space="preserve">: </w:t>
      </w:r>
      <w:r w:rsidRPr="0042534A">
        <w:rPr>
          <w:rFonts w:asciiTheme="majorBidi" w:hAnsiTheme="majorBidi" w:cstheme="majorBidi"/>
          <w:sz w:val="24"/>
          <w:szCs w:val="24"/>
        </w:rPr>
        <w:t>Est</w:t>
      </w:r>
      <w:r w:rsidR="00D64369" w:rsidRPr="0042534A">
        <w:rPr>
          <w:rFonts w:asciiTheme="majorBidi" w:hAnsiTheme="majorBidi" w:cstheme="majorBidi"/>
          <w:sz w:val="24"/>
          <w:szCs w:val="24"/>
        </w:rPr>
        <w:t>-ce vraiment en communicant en langue étrangère que</w:t>
      </w:r>
      <w:r w:rsidRPr="0042534A">
        <w:rPr>
          <w:rFonts w:asciiTheme="majorBidi" w:hAnsiTheme="majorBidi" w:cstheme="majorBidi"/>
          <w:sz w:val="24"/>
          <w:szCs w:val="24"/>
        </w:rPr>
        <w:t xml:space="preserve"> l</w:t>
      </w:r>
      <w:r w:rsidR="00D64369" w:rsidRPr="0042534A">
        <w:rPr>
          <w:rFonts w:asciiTheme="majorBidi" w:hAnsiTheme="majorBidi" w:cstheme="majorBidi"/>
          <w:sz w:val="24"/>
          <w:szCs w:val="24"/>
        </w:rPr>
        <w:t>’on apprend à communiquer</w:t>
      </w:r>
      <w:r w:rsidRPr="0042534A">
        <w:rPr>
          <w:rFonts w:asciiTheme="majorBidi" w:hAnsiTheme="majorBidi" w:cstheme="majorBidi"/>
          <w:sz w:val="24"/>
          <w:szCs w:val="24"/>
        </w:rPr>
        <w:t>?</w:t>
      </w:r>
      <w:r w:rsidR="00EF1723" w:rsidRPr="0042534A">
        <w:rPr>
          <w:rFonts w:asciiTheme="majorBidi" w:hAnsiTheme="majorBidi" w:cstheme="majorBidi"/>
          <w:sz w:val="24"/>
          <w:szCs w:val="24"/>
        </w:rPr>
        <w:t xml:space="preserve"> Ou bien, la question devrait </w:t>
      </w:r>
      <w:r w:rsidR="000B7467" w:rsidRPr="0042534A">
        <w:rPr>
          <w:rFonts w:asciiTheme="majorBidi" w:hAnsiTheme="majorBidi" w:cstheme="majorBidi"/>
          <w:sz w:val="24"/>
          <w:szCs w:val="24"/>
        </w:rPr>
        <w:t>être</w:t>
      </w:r>
      <w:r w:rsidR="00EF1723" w:rsidRPr="0042534A">
        <w:rPr>
          <w:rFonts w:asciiTheme="majorBidi" w:hAnsiTheme="majorBidi" w:cstheme="majorBidi"/>
          <w:sz w:val="24"/>
          <w:szCs w:val="24"/>
        </w:rPr>
        <w:t xml:space="preserve"> mise  en relation avec  l’exploitation des</w:t>
      </w:r>
      <w:r w:rsidR="004B4539" w:rsidRPr="0042534A">
        <w:rPr>
          <w:rFonts w:asciiTheme="majorBidi" w:hAnsiTheme="majorBidi" w:cstheme="majorBidi"/>
          <w:sz w:val="24"/>
          <w:szCs w:val="24"/>
        </w:rPr>
        <w:t xml:space="preserve"> compétences bilingues que l’on apprend à communiquer en</w:t>
      </w:r>
      <w:r w:rsidR="000B7467" w:rsidRPr="0042534A">
        <w:rPr>
          <w:rFonts w:asciiTheme="majorBidi" w:hAnsiTheme="majorBidi" w:cstheme="majorBidi"/>
          <w:sz w:val="24"/>
          <w:szCs w:val="24"/>
        </w:rPr>
        <w:t xml:space="preserve"> langue étrangère</w:t>
      </w:r>
      <w:r w:rsidR="0002694C" w:rsidRPr="0042534A">
        <w:rPr>
          <w:rFonts w:asciiTheme="majorBidi" w:hAnsiTheme="majorBidi" w:cstheme="majorBidi"/>
          <w:sz w:val="24"/>
          <w:szCs w:val="24"/>
        </w:rPr>
        <w:t xml:space="preserve"> </w:t>
      </w:r>
      <w:r w:rsidR="000B7467" w:rsidRPr="0042534A">
        <w:rPr>
          <w:rFonts w:asciiTheme="majorBidi" w:hAnsiTheme="majorBidi" w:cstheme="majorBidi"/>
          <w:sz w:val="24"/>
          <w:szCs w:val="24"/>
        </w:rPr>
        <w:t xml:space="preserve">?. </w:t>
      </w:r>
      <w:r w:rsidR="0002694C" w:rsidRPr="0042534A">
        <w:rPr>
          <w:rFonts w:asciiTheme="majorBidi" w:hAnsiTheme="majorBidi" w:cstheme="majorBidi"/>
          <w:sz w:val="24"/>
          <w:szCs w:val="24"/>
        </w:rPr>
        <w:t xml:space="preserve">C’est-à-dire, </w:t>
      </w:r>
      <w:r w:rsidR="00684D6E" w:rsidRPr="0042534A">
        <w:rPr>
          <w:rFonts w:asciiTheme="majorBidi" w:hAnsiTheme="majorBidi" w:cstheme="majorBidi"/>
          <w:sz w:val="24"/>
          <w:szCs w:val="24"/>
        </w:rPr>
        <w:t xml:space="preserve">au lieu de considérer la langue maternelle comme un obstacle à </w:t>
      </w:r>
      <w:r w:rsidRPr="0042534A">
        <w:rPr>
          <w:rFonts w:asciiTheme="majorBidi" w:hAnsiTheme="majorBidi" w:cstheme="majorBidi"/>
          <w:sz w:val="24"/>
          <w:szCs w:val="24"/>
        </w:rPr>
        <w:t>l’apprentissage</w:t>
      </w:r>
      <w:r w:rsidR="00684D6E" w:rsidRPr="0042534A">
        <w:rPr>
          <w:rFonts w:asciiTheme="majorBidi" w:hAnsiTheme="majorBidi" w:cstheme="majorBidi"/>
          <w:sz w:val="24"/>
          <w:szCs w:val="24"/>
        </w:rPr>
        <w:t xml:space="preserve"> de la langue étrangère, nous  assistons  à un  renversement</w:t>
      </w:r>
      <w:r w:rsidR="003E25AD" w:rsidRPr="0042534A">
        <w:rPr>
          <w:rFonts w:asciiTheme="majorBidi" w:hAnsiTheme="majorBidi" w:cstheme="majorBidi"/>
          <w:sz w:val="24"/>
          <w:szCs w:val="24"/>
        </w:rPr>
        <w:t xml:space="preserve"> de perspective et rejoignions  ainsi une nouvelle perspective «bilingue» sur l’enseignement/apprentissage d’une langue étrangère qui se développait dans de nombreux travaux sur le bi-</w:t>
      </w:r>
      <w:r w:rsidRPr="0042534A">
        <w:rPr>
          <w:rFonts w:asciiTheme="majorBidi" w:hAnsiTheme="majorBidi" w:cstheme="majorBidi"/>
          <w:sz w:val="24"/>
          <w:szCs w:val="24"/>
        </w:rPr>
        <w:t>plurilinguisme</w:t>
      </w:r>
      <w:r w:rsidR="0002694C" w:rsidRPr="0042534A">
        <w:rPr>
          <w:rFonts w:asciiTheme="majorBidi" w:hAnsiTheme="majorBidi" w:cstheme="majorBidi"/>
          <w:sz w:val="24"/>
          <w:szCs w:val="24"/>
        </w:rPr>
        <w:t>. (Grosjean1982,2008 ;</w:t>
      </w:r>
      <w:r w:rsidR="003E25AD" w:rsidRPr="0042534A">
        <w:rPr>
          <w:rFonts w:asciiTheme="majorBidi" w:hAnsiTheme="majorBidi" w:cstheme="majorBidi"/>
          <w:sz w:val="24"/>
          <w:szCs w:val="24"/>
        </w:rPr>
        <w:t xml:space="preserve"> Lüdi &amp; Py 2009 </w:t>
      </w:r>
      <w:r w:rsidR="00BC5207" w:rsidRPr="0042534A">
        <w:rPr>
          <w:rFonts w:asciiTheme="majorBidi" w:hAnsiTheme="majorBidi" w:cstheme="majorBidi"/>
          <w:sz w:val="24"/>
          <w:szCs w:val="24"/>
        </w:rPr>
        <w:t>). D’autres travaux se sont développés en</w:t>
      </w:r>
      <w:r w:rsidRPr="0042534A">
        <w:rPr>
          <w:rFonts w:asciiTheme="majorBidi" w:hAnsiTheme="majorBidi" w:cstheme="majorBidi"/>
          <w:sz w:val="24"/>
          <w:szCs w:val="24"/>
        </w:rPr>
        <w:t xml:space="preserve"> sociolingui</w:t>
      </w:r>
      <w:r w:rsidR="00BC5207" w:rsidRPr="0042534A">
        <w:rPr>
          <w:rFonts w:asciiTheme="majorBidi" w:hAnsiTheme="majorBidi" w:cstheme="majorBidi"/>
          <w:sz w:val="24"/>
          <w:szCs w:val="24"/>
        </w:rPr>
        <w:t>stique dès le début des années 80. Notamment, ceux  élaborés par Louise Dabène et Jacqueline Billiez  sur  les  pratiques  langagières bi-plurilingues d’adolescents issus de la migr</w:t>
      </w:r>
      <w:r w:rsidR="00C44C6E" w:rsidRPr="0042534A">
        <w:rPr>
          <w:rFonts w:asciiTheme="majorBidi" w:hAnsiTheme="majorBidi" w:cstheme="majorBidi"/>
          <w:sz w:val="24"/>
          <w:szCs w:val="24"/>
        </w:rPr>
        <w:t xml:space="preserve">ation </w:t>
      </w:r>
      <w:r w:rsidR="00D01824">
        <w:rPr>
          <w:rFonts w:asciiTheme="majorBidi" w:hAnsiTheme="majorBidi" w:cstheme="majorBidi"/>
          <w:sz w:val="24"/>
          <w:szCs w:val="24"/>
        </w:rPr>
        <w:t xml:space="preserve"> Dabène et al. 1988</w:t>
      </w:r>
      <w:r w:rsidR="00BC5207" w:rsidRPr="0042534A">
        <w:rPr>
          <w:rFonts w:asciiTheme="majorBidi" w:hAnsiTheme="majorBidi" w:cstheme="majorBidi"/>
          <w:sz w:val="24"/>
          <w:szCs w:val="24"/>
        </w:rPr>
        <w:t>). En outre, l'évolution du paradigme plurilingue a pu avoir un impact sur la politique linguistique européenne. En effet, les travaux de Coste, Moore et Zarate ont joué un rôle fondamental dans la conceptualisation du Cadre Européen Commun de Référence pour les Langues (CECR), en soulignant l'importance d'une approche plurilingue. Cela a permis de mieux comprendre la diversité linguistique et d'adapter les méthodes d'enseignement aux réalités sociolinguistiques contemporaines.</w:t>
      </w:r>
    </w:p>
    <w:p w:rsidR="00DD661F" w:rsidRDefault="00DD661F" w:rsidP="0042534A">
      <w:pPr>
        <w:spacing w:line="360" w:lineRule="auto"/>
        <w:jc w:val="both"/>
        <w:rPr>
          <w:rFonts w:asciiTheme="majorBidi" w:hAnsiTheme="majorBidi" w:cstheme="majorBidi"/>
          <w:b/>
          <w:bCs/>
          <w:sz w:val="24"/>
          <w:szCs w:val="24"/>
        </w:rPr>
      </w:pPr>
    </w:p>
    <w:p w:rsidR="00DD661F" w:rsidRDefault="00DD661F"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Pr="004D33E8" w:rsidRDefault="00C81E5C" w:rsidP="00C81E5C">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03</w:t>
      </w: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C81E5C" w:rsidRDefault="00C81E5C" w:rsidP="0042534A">
      <w:pPr>
        <w:spacing w:line="360" w:lineRule="auto"/>
        <w:jc w:val="both"/>
        <w:rPr>
          <w:rFonts w:asciiTheme="majorBidi" w:hAnsiTheme="majorBidi" w:cstheme="majorBidi"/>
          <w:b/>
          <w:bCs/>
          <w:sz w:val="24"/>
          <w:szCs w:val="24"/>
        </w:rPr>
      </w:pPr>
    </w:p>
    <w:p w:rsidR="003D3D8E" w:rsidRPr="00672992" w:rsidRDefault="00EE63AA"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lastRenderedPageBreak/>
        <w:t xml:space="preserve">2-4 : </w:t>
      </w:r>
      <w:r w:rsidR="00D437A4" w:rsidRPr="00672992">
        <w:rPr>
          <w:rFonts w:asciiTheme="majorBidi" w:hAnsiTheme="majorBidi" w:cstheme="majorBidi"/>
          <w:b/>
          <w:bCs/>
          <w:sz w:val="24"/>
          <w:szCs w:val="24"/>
        </w:rPr>
        <w:t>Les concepts  de compétences plurilingues et répertoires</w:t>
      </w:r>
    </w:p>
    <w:p w:rsidR="00D437A4" w:rsidRPr="0042534A" w:rsidRDefault="00D437A4"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Le paradigme plurilingue, qui </w:t>
      </w:r>
      <w:r w:rsidR="00E70A02" w:rsidRPr="0042534A">
        <w:rPr>
          <w:rFonts w:asciiTheme="majorBidi" w:hAnsiTheme="majorBidi" w:cstheme="majorBidi"/>
          <w:sz w:val="24"/>
          <w:szCs w:val="24"/>
        </w:rPr>
        <w:t>a émergé</w:t>
      </w:r>
      <w:r w:rsidRPr="0042534A">
        <w:rPr>
          <w:rFonts w:asciiTheme="majorBidi" w:hAnsiTheme="majorBidi" w:cstheme="majorBidi"/>
          <w:sz w:val="24"/>
          <w:szCs w:val="24"/>
        </w:rPr>
        <w:t xml:space="preserve"> dans les années 90 au sein d'un contexte sociétal multilingue,</w:t>
      </w:r>
      <w:r w:rsidR="00E70A02" w:rsidRPr="0042534A">
        <w:rPr>
          <w:rFonts w:asciiTheme="majorBidi" w:hAnsiTheme="majorBidi" w:cstheme="majorBidi"/>
          <w:sz w:val="24"/>
          <w:szCs w:val="24"/>
        </w:rPr>
        <w:t xml:space="preserve"> a pu</w:t>
      </w:r>
      <w:r w:rsidRPr="0042534A">
        <w:rPr>
          <w:rFonts w:asciiTheme="majorBidi" w:hAnsiTheme="majorBidi" w:cstheme="majorBidi"/>
          <w:sz w:val="24"/>
          <w:szCs w:val="24"/>
        </w:rPr>
        <w:t xml:space="preserve"> </w:t>
      </w:r>
      <w:r w:rsidR="002047E6" w:rsidRPr="0042534A">
        <w:rPr>
          <w:rFonts w:asciiTheme="majorBidi" w:hAnsiTheme="majorBidi" w:cstheme="majorBidi"/>
          <w:sz w:val="24"/>
          <w:szCs w:val="24"/>
        </w:rPr>
        <w:t>soulever</w:t>
      </w:r>
      <w:r w:rsidRPr="0042534A">
        <w:rPr>
          <w:rFonts w:asciiTheme="majorBidi" w:hAnsiTheme="majorBidi" w:cstheme="majorBidi"/>
          <w:sz w:val="24"/>
          <w:szCs w:val="24"/>
        </w:rPr>
        <w:t xml:space="preserve"> des questions didactiques concernant le développement individuel du plurilinguisme</w:t>
      </w:r>
      <w:r w:rsidR="00E70A02" w:rsidRPr="0042534A">
        <w:rPr>
          <w:rFonts w:asciiTheme="majorBidi" w:hAnsiTheme="majorBidi" w:cstheme="majorBidi"/>
          <w:sz w:val="24"/>
          <w:szCs w:val="24"/>
        </w:rPr>
        <w:t>, où</w:t>
      </w:r>
      <w:r w:rsidRPr="0042534A">
        <w:rPr>
          <w:rFonts w:asciiTheme="majorBidi" w:hAnsiTheme="majorBidi" w:cstheme="majorBidi"/>
          <w:sz w:val="24"/>
          <w:szCs w:val="24"/>
        </w:rPr>
        <w:t xml:space="preserve"> la « compétence plurilingue » occupant une place centrale. En retraçant les origines de cet</w:t>
      </w:r>
      <w:r w:rsidR="00E70A02" w:rsidRPr="0042534A">
        <w:rPr>
          <w:rFonts w:asciiTheme="majorBidi" w:hAnsiTheme="majorBidi" w:cstheme="majorBidi"/>
          <w:sz w:val="24"/>
          <w:szCs w:val="24"/>
        </w:rPr>
        <w:t>te notion, Coste (2014</w:t>
      </w:r>
      <w:r w:rsidRPr="0042534A">
        <w:rPr>
          <w:rFonts w:asciiTheme="majorBidi" w:hAnsiTheme="majorBidi" w:cstheme="majorBidi"/>
          <w:sz w:val="24"/>
          <w:szCs w:val="24"/>
        </w:rPr>
        <w:t xml:space="preserve">) identifie sa première mention dans le volume intitulé Vers le plurilinguisme ? </w:t>
      </w:r>
      <w:r w:rsidR="00E70A02" w:rsidRPr="0042534A">
        <w:rPr>
          <w:rFonts w:asciiTheme="majorBidi" w:hAnsiTheme="majorBidi" w:cstheme="majorBidi"/>
          <w:sz w:val="24"/>
          <w:szCs w:val="24"/>
        </w:rPr>
        <w:t>Sous-titré</w:t>
      </w:r>
      <w:r w:rsidRPr="0042534A">
        <w:rPr>
          <w:rFonts w:asciiTheme="majorBidi" w:hAnsiTheme="majorBidi" w:cstheme="majorBidi"/>
          <w:sz w:val="24"/>
          <w:szCs w:val="24"/>
        </w:rPr>
        <w:t xml:space="preserve"> École et politique linguistique (Coste &amp; Hebrard, 1991), qui provient des travaux d'un</w:t>
      </w:r>
      <w:r w:rsidR="00E70A02" w:rsidRPr="0042534A">
        <w:rPr>
          <w:rFonts w:asciiTheme="majorBidi" w:hAnsiTheme="majorBidi" w:cstheme="majorBidi"/>
          <w:sz w:val="24"/>
          <w:szCs w:val="24"/>
        </w:rPr>
        <w:t xml:space="preserve"> colloque de 1987. Ce texte</w:t>
      </w:r>
      <w:r w:rsidRPr="0042534A">
        <w:rPr>
          <w:rFonts w:asciiTheme="majorBidi" w:hAnsiTheme="majorBidi" w:cstheme="majorBidi"/>
          <w:sz w:val="24"/>
          <w:szCs w:val="24"/>
        </w:rPr>
        <w:t xml:space="preserve"> introduit la notion de « compétence plurilingue » et la situe dans une perspective renouvelée et élargie d'objectifs éducatifs pour l'individu et la société, contient déjà l'essence d'une</w:t>
      </w:r>
      <w:r w:rsidR="00FF2511" w:rsidRPr="0042534A">
        <w:rPr>
          <w:rFonts w:asciiTheme="majorBidi" w:hAnsiTheme="majorBidi" w:cstheme="majorBidi"/>
          <w:sz w:val="24"/>
          <w:szCs w:val="24"/>
        </w:rPr>
        <w:t> </w:t>
      </w:r>
      <w:r w:rsidRPr="0042534A">
        <w:rPr>
          <w:rFonts w:asciiTheme="majorBidi" w:hAnsiTheme="majorBidi" w:cstheme="majorBidi"/>
          <w:sz w:val="24"/>
          <w:szCs w:val="24"/>
        </w:rPr>
        <w:t>didactique du plurilinguisme.</w:t>
      </w:r>
    </w:p>
    <w:p w:rsidR="00F60CE0" w:rsidRPr="0042534A" w:rsidRDefault="00F60CE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w:t>
      </w:r>
      <w:r w:rsidR="00333F0B" w:rsidRPr="0042534A">
        <w:rPr>
          <w:rFonts w:asciiTheme="majorBidi" w:hAnsiTheme="majorBidi" w:cstheme="majorBidi"/>
          <w:sz w:val="24"/>
          <w:szCs w:val="24"/>
        </w:rPr>
        <w:t>L’école peut éduquer au plurilinguisme et faire plus que préparer à ce que seront les</w:t>
      </w:r>
      <w:r w:rsidR="0035774B" w:rsidRPr="0042534A">
        <w:rPr>
          <w:rFonts w:asciiTheme="majorBidi" w:hAnsiTheme="majorBidi" w:cstheme="majorBidi"/>
          <w:sz w:val="24"/>
          <w:szCs w:val="24"/>
        </w:rPr>
        <w:t xml:space="preserve"> </w:t>
      </w:r>
      <w:r w:rsidR="00333F0B" w:rsidRPr="0042534A">
        <w:rPr>
          <w:rFonts w:asciiTheme="majorBidi" w:hAnsiTheme="majorBidi" w:cstheme="majorBidi"/>
          <w:sz w:val="24"/>
          <w:szCs w:val="24"/>
        </w:rPr>
        <w:t>apports ultérieurs de l’éducation permanente. Donner le goût de l’apprentissage de</w:t>
      </w:r>
      <w:r w:rsidR="0035774B" w:rsidRPr="0042534A">
        <w:rPr>
          <w:rFonts w:asciiTheme="majorBidi" w:hAnsiTheme="majorBidi" w:cstheme="majorBidi"/>
          <w:sz w:val="24"/>
          <w:szCs w:val="24"/>
        </w:rPr>
        <w:t xml:space="preserve"> </w:t>
      </w:r>
      <w:r w:rsidR="00333F0B" w:rsidRPr="0042534A">
        <w:rPr>
          <w:rFonts w:asciiTheme="majorBidi" w:hAnsiTheme="majorBidi" w:cstheme="majorBidi"/>
          <w:sz w:val="24"/>
          <w:szCs w:val="24"/>
        </w:rPr>
        <w:t>plusieurs langues, illustrer la nécessité d’une compétence plurilingue et faire prendre</w:t>
      </w:r>
      <w:r w:rsidR="0035774B" w:rsidRPr="0042534A">
        <w:rPr>
          <w:rFonts w:asciiTheme="majorBidi" w:hAnsiTheme="majorBidi" w:cstheme="majorBidi"/>
          <w:sz w:val="24"/>
          <w:szCs w:val="24"/>
        </w:rPr>
        <w:t xml:space="preserve"> </w:t>
      </w:r>
      <w:r w:rsidR="00333F0B" w:rsidRPr="0042534A">
        <w:rPr>
          <w:rFonts w:asciiTheme="majorBidi" w:hAnsiTheme="majorBidi" w:cstheme="majorBidi"/>
          <w:sz w:val="24"/>
          <w:szCs w:val="24"/>
        </w:rPr>
        <w:t>conscience de ce qu’apporte cette compétence au développement individuel et aux</w:t>
      </w:r>
      <w:r w:rsidR="0035774B" w:rsidRPr="0042534A">
        <w:rPr>
          <w:rFonts w:asciiTheme="majorBidi" w:hAnsiTheme="majorBidi" w:cstheme="majorBidi"/>
          <w:sz w:val="24"/>
          <w:szCs w:val="24"/>
        </w:rPr>
        <w:t xml:space="preserve"> </w:t>
      </w:r>
      <w:r w:rsidR="00333F0B" w:rsidRPr="0042534A">
        <w:rPr>
          <w:rFonts w:asciiTheme="majorBidi" w:hAnsiTheme="majorBidi" w:cstheme="majorBidi"/>
          <w:sz w:val="24"/>
          <w:szCs w:val="24"/>
        </w:rPr>
        <w:t>relations interpersonnelles, c’est déjà beaucoup. Et il est clair que ces objectifs ne</w:t>
      </w:r>
      <w:r w:rsidR="0035774B" w:rsidRPr="0042534A">
        <w:rPr>
          <w:rFonts w:asciiTheme="majorBidi" w:hAnsiTheme="majorBidi" w:cstheme="majorBidi"/>
          <w:sz w:val="24"/>
          <w:szCs w:val="24"/>
        </w:rPr>
        <w:t xml:space="preserve"> </w:t>
      </w:r>
      <w:r w:rsidR="00333F0B" w:rsidRPr="0042534A">
        <w:rPr>
          <w:rFonts w:asciiTheme="majorBidi" w:hAnsiTheme="majorBidi" w:cstheme="majorBidi"/>
          <w:sz w:val="24"/>
          <w:szCs w:val="24"/>
        </w:rPr>
        <w:t>peuvent être atteints que si, pour plus d’une langue étrangère, les apprenants</w:t>
      </w:r>
      <w:r w:rsidR="0035774B" w:rsidRPr="0042534A">
        <w:rPr>
          <w:rFonts w:asciiTheme="majorBidi" w:hAnsiTheme="majorBidi" w:cstheme="majorBidi"/>
          <w:sz w:val="24"/>
          <w:szCs w:val="24"/>
        </w:rPr>
        <w:t xml:space="preserve"> </w:t>
      </w:r>
      <w:r w:rsidR="00C97BAF" w:rsidRPr="0042534A">
        <w:rPr>
          <w:rFonts w:asciiTheme="majorBidi" w:hAnsiTheme="majorBidi" w:cstheme="majorBidi"/>
          <w:sz w:val="24"/>
          <w:szCs w:val="24"/>
        </w:rPr>
        <w:t>parviennent à un niveau autre qu’élémentaire d’utilisation et d’appréciation.</w:t>
      </w:r>
      <w:r w:rsidRPr="0042534A">
        <w:rPr>
          <w:rFonts w:asciiTheme="majorBidi" w:hAnsiTheme="majorBidi" w:cstheme="majorBidi"/>
          <w:sz w:val="24"/>
          <w:szCs w:val="24"/>
        </w:rPr>
        <w:t> »</w:t>
      </w:r>
      <w:r w:rsidR="00C97BAF" w:rsidRPr="0042534A">
        <w:rPr>
          <w:rFonts w:asciiTheme="majorBidi" w:hAnsiTheme="majorBidi" w:cstheme="majorBidi"/>
          <w:sz w:val="24"/>
          <w:szCs w:val="24"/>
        </w:rPr>
        <w:t xml:space="preserve"> (Coste 1991:174), cité dans (Coste 2014 :455).</w:t>
      </w:r>
      <w:r w:rsidRPr="0042534A">
        <w:rPr>
          <w:rFonts w:asciiTheme="majorBidi" w:hAnsiTheme="majorBidi" w:cstheme="majorBidi"/>
          <w:sz w:val="24"/>
          <w:szCs w:val="24"/>
        </w:rPr>
        <w:t> </w:t>
      </w:r>
    </w:p>
    <w:p w:rsidR="00950D87" w:rsidRPr="0042534A" w:rsidRDefault="00F60CE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Ces  lignes  constituent une ouverture et une invitation (peut-être un défi ?) pour l'École à adopter une éducation citoyenne à travers le </w:t>
      </w:r>
      <w:r w:rsidR="00950D87" w:rsidRPr="0042534A">
        <w:rPr>
          <w:rFonts w:asciiTheme="majorBidi" w:hAnsiTheme="majorBidi" w:cstheme="majorBidi"/>
          <w:sz w:val="24"/>
          <w:szCs w:val="24"/>
        </w:rPr>
        <w:t>plurilinguisme, en cherchant à  faire plus d’effort</w:t>
      </w:r>
      <w:r w:rsidRPr="0042534A">
        <w:rPr>
          <w:rFonts w:asciiTheme="majorBidi" w:hAnsiTheme="majorBidi" w:cstheme="majorBidi"/>
          <w:sz w:val="24"/>
          <w:szCs w:val="24"/>
        </w:rPr>
        <w:t>. Il souligne l'importance de dévelo</w:t>
      </w:r>
      <w:r w:rsidR="00950D87" w:rsidRPr="0042534A">
        <w:rPr>
          <w:rFonts w:asciiTheme="majorBidi" w:hAnsiTheme="majorBidi" w:cstheme="majorBidi"/>
          <w:sz w:val="24"/>
          <w:szCs w:val="24"/>
        </w:rPr>
        <w:t>pper la </w:t>
      </w:r>
      <w:r w:rsidRPr="0042534A">
        <w:rPr>
          <w:rFonts w:asciiTheme="majorBidi" w:hAnsiTheme="majorBidi" w:cstheme="majorBidi"/>
          <w:sz w:val="24"/>
          <w:szCs w:val="24"/>
        </w:rPr>
        <w:t>compétence plurilingue, tant pour les bénéfices individuels que pour les relations sociétales. La conceptualisation de la « compétence plurilingue » a ensuite connu des évolutions significatives, devenant un élément central du paradigme plurilingue, notamment grâce aux travaux fondateurs de Coste, Moore et Zarate (1997), qui ont été inté</w:t>
      </w:r>
      <w:r w:rsidR="00FF2511" w:rsidRPr="0042534A">
        <w:rPr>
          <w:rFonts w:asciiTheme="majorBidi" w:hAnsiTheme="majorBidi" w:cstheme="majorBidi"/>
          <w:sz w:val="24"/>
          <w:szCs w:val="24"/>
        </w:rPr>
        <w:t>grés dans le Cadre Européen </w:t>
      </w:r>
      <w:r w:rsidRPr="0042534A">
        <w:rPr>
          <w:rFonts w:asciiTheme="majorBidi" w:hAnsiTheme="majorBidi" w:cstheme="majorBidi"/>
          <w:sz w:val="24"/>
          <w:szCs w:val="24"/>
        </w:rPr>
        <w:t>Commun de Référence pour les Langues (CECR) (Conseil de l'Europe, 2001). Cette complexification épistémologique se poursuit dans les recherches de Coste (2002), Moore (2006), Castellotti et Moore (2008), Zarate et al. (2008), Moore et Gajo (2009), Stratilaki (2011), ainsi que dans un article de synthèse pour le Guide de la recherche en didactique des langues, qui aborde à la fois la « compétence plurilingue » et la « compétence pluriculturelle » dans le titre : « La compétence plurilingue et pluriculturelle : genèse et évolutions d’une notion-concept » (Mo</w:t>
      </w:r>
      <w:r w:rsidR="00950D87" w:rsidRPr="0042534A">
        <w:rPr>
          <w:rFonts w:asciiTheme="majorBidi" w:hAnsiTheme="majorBidi" w:cstheme="majorBidi"/>
          <w:sz w:val="24"/>
          <w:szCs w:val="24"/>
        </w:rPr>
        <w:t>ore &amp; Castellotti, 2011</w:t>
      </w:r>
      <w:r w:rsidRPr="0042534A">
        <w:rPr>
          <w:rFonts w:asciiTheme="majorBidi" w:hAnsiTheme="majorBidi" w:cstheme="majorBidi"/>
          <w:sz w:val="24"/>
          <w:szCs w:val="24"/>
        </w:rPr>
        <w:t>), retraçant ainsi son historique et sa construction progressive.</w:t>
      </w:r>
    </w:p>
    <w:p w:rsidR="00333F0B" w:rsidRPr="0042534A" w:rsidRDefault="00F60CE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C'est dans ce contexte de plurilinguisme et de prise de conscience du rôle central de la compétence plurilingue pour chaque acteur social que la notion de « répertoire » devient </w:t>
      </w:r>
      <w:r w:rsidRPr="0042534A">
        <w:rPr>
          <w:rFonts w:asciiTheme="majorBidi" w:hAnsiTheme="majorBidi" w:cstheme="majorBidi"/>
          <w:sz w:val="24"/>
          <w:szCs w:val="24"/>
        </w:rPr>
        <w:lastRenderedPageBreak/>
        <w:t>essentielle. Ce terme, initialement introduit par le sociolinguiste Gumperz (1964) pour désigner l'ensemble des ressources linguistiques disponibles au sein d'une communauté, a permis, dans les travaux de Gum</w:t>
      </w:r>
      <w:r w:rsidR="00950D87" w:rsidRPr="0042534A">
        <w:rPr>
          <w:rFonts w:asciiTheme="majorBidi" w:hAnsiTheme="majorBidi" w:cstheme="majorBidi"/>
          <w:sz w:val="24"/>
          <w:szCs w:val="24"/>
        </w:rPr>
        <w:t xml:space="preserve">perz et Hymes (1972/1986 </w:t>
      </w:r>
      <w:r w:rsidRPr="0042534A">
        <w:rPr>
          <w:rFonts w:asciiTheme="majorBidi" w:hAnsiTheme="majorBidi" w:cstheme="majorBidi"/>
          <w:sz w:val="24"/>
          <w:szCs w:val="24"/>
        </w:rPr>
        <w:t>), de rendre compte de la diversité des ressources à la disposition d'un locuteur et des différentes manières de s'exprimer dans la communication humaine. En intégrant ce terme dans un cadre éducatif, Louise Dabène (1994 : 153) utilise l'expression « répertoire communicatif » pour désigner l'ensemble des ressources dont dispose l'apprenant pour communiquer, y compris des variétés non standard. Elle soulève ainsi la question didactique de la prise en compte du répertoire de l'apprenant et de son exploitation à des fins pédagogiques en classe. La notion de répertoire, développée ultérieurement dans les travaux du Conseil de l'Europ</w:t>
      </w:r>
      <w:r w:rsidR="002F2243">
        <w:rPr>
          <w:rFonts w:asciiTheme="majorBidi" w:hAnsiTheme="majorBidi" w:cstheme="majorBidi"/>
          <w:sz w:val="24"/>
          <w:szCs w:val="24"/>
        </w:rPr>
        <w:t xml:space="preserve">e, notamment dans le document </w:t>
      </w:r>
      <w:r w:rsidRPr="0042534A">
        <w:rPr>
          <w:rFonts w:asciiTheme="majorBidi" w:hAnsiTheme="majorBidi" w:cstheme="majorBidi"/>
          <w:sz w:val="24"/>
          <w:szCs w:val="24"/>
        </w:rPr>
        <w:t>Langues et répertoires de langues : le plurilinguisme comme ‘une manière d</w:t>
      </w:r>
      <w:r w:rsidR="00F937E1">
        <w:rPr>
          <w:rFonts w:asciiTheme="majorBidi" w:hAnsiTheme="majorBidi" w:cstheme="majorBidi"/>
          <w:sz w:val="24"/>
          <w:szCs w:val="24"/>
        </w:rPr>
        <w:t>’être</w:t>
      </w:r>
      <w:r w:rsidR="002F2243">
        <w:rPr>
          <w:rFonts w:asciiTheme="majorBidi" w:hAnsiTheme="majorBidi" w:cstheme="majorBidi"/>
          <w:sz w:val="24"/>
          <w:szCs w:val="24"/>
        </w:rPr>
        <w:t xml:space="preserve"> en Europe </w:t>
      </w:r>
      <w:r w:rsidR="00D45D6C" w:rsidRPr="0042534A">
        <w:rPr>
          <w:rFonts w:asciiTheme="majorBidi" w:hAnsiTheme="majorBidi" w:cstheme="majorBidi"/>
          <w:sz w:val="24"/>
          <w:szCs w:val="24"/>
        </w:rPr>
        <w:t>.</w:t>
      </w:r>
    </w:p>
    <w:p w:rsidR="00F60CE0" w:rsidRPr="00672992" w:rsidRDefault="00F60CE0" w:rsidP="0042534A">
      <w:pPr>
        <w:spacing w:line="360" w:lineRule="auto"/>
        <w:jc w:val="both"/>
        <w:rPr>
          <w:rFonts w:asciiTheme="majorBidi" w:hAnsiTheme="majorBidi" w:cstheme="majorBidi"/>
          <w:b/>
          <w:bCs/>
          <w:sz w:val="24"/>
          <w:szCs w:val="24"/>
        </w:rPr>
      </w:pPr>
    </w:p>
    <w:p w:rsidR="00165028" w:rsidRPr="00672992" w:rsidRDefault="002047E6"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3 : </w:t>
      </w:r>
      <w:r w:rsidR="00165028" w:rsidRPr="00672992">
        <w:rPr>
          <w:rFonts w:asciiTheme="majorBidi" w:hAnsiTheme="majorBidi" w:cstheme="majorBidi"/>
          <w:b/>
          <w:bCs/>
          <w:sz w:val="24"/>
          <w:szCs w:val="24"/>
        </w:rPr>
        <w:t>L’apport des Approches plurielles en didactique du plurilinguisme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De nos jours le concept  du plurilinguisme ne cesse de prendre de plus en plus une place importante au sein de ou des conceptions faites sur l’apprentissage/ enseignement des langues étrangè</w:t>
      </w:r>
      <w:r w:rsidR="00950D87" w:rsidRPr="0042534A">
        <w:rPr>
          <w:rFonts w:asciiTheme="majorBidi" w:hAnsiTheme="majorBidi" w:cstheme="majorBidi"/>
          <w:sz w:val="24"/>
          <w:szCs w:val="24"/>
        </w:rPr>
        <w:t>res</w:t>
      </w:r>
      <w:r w:rsidRPr="0042534A">
        <w:rPr>
          <w:rFonts w:asciiTheme="majorBidi" w:hAnsiTheme="majorBidi" w:cstheme="majorBidi"/>
          <w:sz w:val="24"/>
          <w:szCs w:val="24"/>
        </w:rPr>
        <w:t>. Pour avoir une idée globale et</w:t>
      </w:r>
      <w:r w:rsidR="00533CD3" w:rsidRPr="0042534A">
        <w:rPr>
          <w:rFonts w:asciiTheme="majorBidi" w:hAnsiTheme="majorBidi" w:cstheme="majorBidi"/>
          <w:sz w:val="24"/>
          <w:szCs w:val="24"/>
        </w:rPr>
        <w:t xml:space="preserve"> comprendre cette situation</w:t>
      </w:r>
      <w:r w:rsidRPr="0042534A">
        <w:rPr>
          <w:rFonts w:asciiTheme="majorBidi" w:hAnsiTheme="majorBidi" w:cstheme="majorBidi"/>
          <w:sz w:val="24"/>
          <w:szCs w:val="24"/>
        </w:rPr>
        <w:t>, dans cette partie du cours, nous  allons explorer les concepts d'approches plurielles et de didactique(s) du plurilinguisme. Les approches plurielles »  incluent la didactique intégrée, l'interculturel, l'intercompréhension entre langues apparentées et l'éveil aux langues. De ces approches, nous allons nous intéresser beaucoup plus à la didactique intégrée et de  clarifier, d'expliquer son évolution et de justifier leur importance pour l'enseignement et l'apprentissage des langues, en lien avec la compétence plurilingue et pluriculturelle, ainsi que les relations entre cette approche et ce que les chercheurs désignent comme la didactique du plurilinguisme. Nous aborderons la question des approches plurielle, qui inclura également un retour sur l'origine de cette notion pour mieux comprendre la question: existe-t-il une approche plurielle ou plusieurs approches plurielles ? Qu'entend-on par didactique intégrée ?</w:t>
      </w:r>
    </w:p>
    <w:p w:rsidR="00C97C8F" w:rsidRPr="0042534A" w:rsidRDefault="00533CD3"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Sur laa même voie,</w:t>
      </w:r>
      <w:r w:rsidR="00165028" w:rsidRPr="0042534A">
        <w:rPr>
          <w:rFonts w:asciiTheme="majorBidi" w:hAnsiTheme="majorBidi" w:cstheme="majorBidi"/>
          <w:sz w:val="24"/>
          <w:szCs w:val="24"/>
        </w:rPr>
        <w:t>, il est essentiel de considérer les notions de curriculum, de formation, de méthodologies et de ressources nécessaires à la réussite de l'apprentissage des langues. Ces quatre éléments sont interconnectés et fonctionnent en synergie. Si l'un d'eux fait défaut, la chaîne perd de sa solidité et de sa cohérence.</w:t>
      </w:r>
    </w:p>
    <w:p w:rsidR="00C97C8F"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 xml:space="preserve"> Concernant le curriculum, le CECRL et divers guides recommandent des curriculums qui favorisent une didactique des langues en contact, allant de l'observation et de la comparaison à une véritable didactique intégrée des langues (DIL). Cependant, si le curriculum officiel d'un établissement, d'une académie ou d'un système éducatif national ne soutient pas ou interdit le travail comparé et conjoint des langues, un fossé se creusera entre les compétences des apprenants et les propositions pédagogiques que les enseignants ne pourront pas prendre en compte.</w:t>
      </w:r>
    </w:p>
    <w:p w:rsidR="00C97C8F" w:rsidRPr="0042534A" w:rsidRDefault="00C97C8F"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Quant à</w:t>
      </w:r>
      <w:r w:rsidR="00165028" w:rsidRPr="0042534A">
        <w:rPr>
          <w:rFonts w:asciiTheme="majorBidi" w:hAnsiTheme="majorBidi" w:cstheme="majorBidi"/>
          <w:sz w:val="24"/>
          <w:szCs w:val="24"/>
        </w:rPr>
        <w:t xml:space="preserve"> la formation, sans une préparation adéquate pour les enseignants, les méthodologies et les curriculums resteront inefficaces, et l'enseignement continuera d'être dispensé de manière traditionne</w:t>
      </w:r>
      <w:r w:rsidRPr="0042534A">
        <w:rPr>
          <w:rFonts w:asciiTheme="majorBidi" w:hAnsiTheme="majorBidi" w:cstheme="majorBidi"/>
          <w:sz w:val="24"/>
          <w:szCs w:val="24"/>
        </w:rPr>
        <w:t>lle</w:t>
      </w:r>
      <w:r w:rsidR="00165028" w:rsidRPr="0042534A">
        <w:rPr>
          <w:rFonts w:asciiTheme="majorBidi" w:hAnsiTheme="majorBidi" w:cstheme="majorBidi"/>
          <w:sz w:val="24"/>
          <w:szCs w:val="24"/>
        </w:rPr>
        <w:t>. Le système scolaire est souvent en involution et en stagnation, ce qui l'empêche de fournir aux élèves les outils nécessaires pour mieux comprendre et s'adapter à leur environnement. En cloisonnant les disciplines et en réduisant la compétence linguistique à une simple collection de normes ou de situations langagières, le système limite les enjeux cognitifs et humains associés à l'apprentissage.</w:t>
      </w:r>
    </w:p>
    <w:p w:rsidR="00C475B4"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Pour ce qui est des méthodologies, l'éducation plurilingue et interculturelle représente un objectif pédagogique qui favorise une meilleure compréhension et adaptation au contexte social, souvent marqué par une grande diversité linguistique et culturelle. Plusieurs propositions méthodologiques permettent d'atteindre cet objectif, parmi lesquelles nous nous concentrerons sur la DIL (Didactique Intégrée des Langues), que nous définirons, expliciterons et illustrerons dans ce chapitre.</w:t>
      </w:r>
    </w:p>
    <w:p w:rsidR="00165028" w:rsidRPr="0042534A" w:rsidRDefault="0011659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Enfin, les ressources et </w:t>
      </w:r>
      <w:r w:rsidR="00165028" w:rsidRPr="0042534A">
        <w:rPr>
          <w:rFonts w:asciiTheme="majorBidi" w:hAnsiTheme="majorBidi" w:cstheme="majorBidi"/>
          <w:sz w:val="24"/>
          <w:szCs w:val="24"/>
        </w:rPr>
        <w:t xml:space="preserve">les manuels scolaires ne définissent pas les programmes, mais offrent des aides à leur mise en œuvre. L'analyse des progressions langagières réalisée par Roulet, bien que datant de plus de 40 ans, reste pertinente aujourd'hui. Cependant, dans certains systèmes scolaires, une véritable évolution a eu lieu, touchant les curriculums, la formation des enseignants, l'adoption de méthodes intégratives adaptées et les ressources disponibles. Cette dynamique témoigne d'une volonté de moderniser l'enseignement et de mieux répondre aux besoins des apprenants dans un contexte plurilingue et </w:t>
      </w:r>
      <w:r w:rsidRPr="0042534A">
        <w:rPr>
          <w:rFonts w:asciiTheme="majorBidi" w:hAnsiTheme="majorBidi" w:cstheme="majorBidi"/>
          <w:sz w:val="24"/>
          <w:szCs w:val="24"/>
        </w:rPr>
        <w:t>interculturel</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est effectivement rare de trouver des manuels de langue qui intègrent des ponts pertinents avec d'autres langues, mais l'idée est très prometteuse. En facilitant des connexions entre différentes langues, on pourrait enrichir l'apprentissage en montrant des ressemblances et des différences, ce qui aiderait les apprenants à comprendre plus profondément les langues et les cultures.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 On se borne encore à étudier la langue française en elle-même ou tout au moins à la comparer à sa mère, la langue latine, sans la rapprocher de ses langues sœurs : l’italien, l’espagnol, le provençal. Cependant, si nous sommes une fois persuadés […] que l’enseignement doit de nos jours être non pas dogmatique mais expérimental, nous nous convaincrons que les exemples tirés des autres langues romanes peuvent nous être d’une aide journalière dans les démonstrations que nous avons à faire au sujet de la langue française. […] L’étude des autres langues romanes est donc indispensable […] pour la connaissance historique et raisonnée de notre propre langue</w:t>
      </w:r>
      <w:r w:rsidR="00380A1A" w:rsidRPr="0042534A">
        <w:rPr>
          <w:rFonts w:asciiTheme="majorBidi" w:hAnsiTheme="majorBidi" w:cstheme="majorBidi"/>
          <w:sz w:val="24"/>
          <w:szCs w:val="24"/>
        </w:rPr>
        <w:t>. » (Marty-Laveaux 1882 : 1927)</w:t>
      </w:r>
    </w:p>
    <w:p w:rsidR="00165028" w:rsidRPr="00672992" w:rsidRDefault="0058283A"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3-1 : </w:t>
      </w:r>
      <w:r w:rsidR="00165028" w:rsidRPr="00672992">
        <w:rPr>
          <w:rFonts w:asciiTheme="majorBidi" w:hAnsiTheme="majorBidi" w:cstheme="majorBidi"/>
          <w:b/>
          <w:bCs/>
          <w:sz w:val="24"/>
          <w:szCs w:val="24"/>
        </w:rPr>
        <w:t xml:space="preserve">La Didactique Intégrée des Langues (DIL) :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C’est une approche pédagogique qui vise à favoriser l'apprentissage des langues en les intégrant de manière cohérente et significative, en mettant l'accent sur les connexions entre les différentes langues et les stratégies d'apprentissage.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La didactique intégrée des langues […] vise à aider l’apprenant·e à établir des liens entre un nombre limité de langues, celles dont on recherche l’apprentissage dans un cursus scolaire […]. Le but est alors de prendre appui sur la langue première (ou la langue de l’école) pour faciliter l’accès à une première langue étrangère, puis sur ces deux langues pour faciliter l’accès à une seconde langue étrangère (les appuis pouvant aussi se manifester en retour). » (Candelier et al. 2012a : 6)</w:t>
      </w:r>
    </w:p>
    <w:p w:rsidR="00165028" w:rsidRPr="0042534A" w:rsidRDefault="00165028" w:rsidP="0042534A">
      <w:pPr>
        <w:spacing w:line="360" w:lineRule="auto"/>
        <w:jc w:val="both"/>
        <w:rPr>
          <w:rFonts w:asciiTheme="majorBidi" w:hAnsiTheme="majorBidi" w:cstheme="majorBidi"/>
          <w:sz w:val="24"/>
          <w:szCs w:val="24"/>
        </w:rPr>
      </w:pPr>
    </w:p>
    <w:p w:rsidR="00165028" w:rsidRPr="003C5C59" w:rsidRDefault="003E429D"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t>A  Étendue des situations d</w:t>
      </w:r>
      <w:r w:rsidR="00165028" w:rsidRPr="003C5C59">
        <w:rPr>
          <w:rFonts w:asciiTheme="majorBidi" w:hAnsiTheme="majorBidi" w:cstheme="majorBidi"/>
          <w:b/>
          <w:bCs/>
          <w:sz w:val="24"/>
          <w:szCs w:val="24"/>
        </w:rPr>
        <w:t>idactiques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Répertoire Linguistique de l'Apprenant : La DIL doit s'appliquer non seulement à une langue cible spécifique, mais également à l'ensemble des langues que l'apprenant possède ou est en train d'apprendre. Cela signifie qu'au lieu de traiter chaque langue de manière isolée, la DIL encourage l'utilisation des compétences linguistiques existantes de l'apprenant pour faciliter l'acquisition de nouvelles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Contexte Multilingue : Les situations didactiques devraient donc refléter un contexte multilingue, où l'apprenant est amené à utiliser et à faire des liens entre toutes les langues qu'il connaît. Par exemple, un manuel de DIL pourrait présenter des activités où l'apprenant compare des expressions en plusieurs langues ou utilise des connaissances préexistantes dans une langue pour apprendre des concepts dans une autre.</w:t>
      </w:r>
    </w:p>
    <w:p w:rsidR="00165028" w:rsidRPr="003C5C59" w:rsidRDefault="003E429D"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lastRenderedPageBreak/>
        <w:t xml:space="preserve">B </w:t>
      </w:r>
      <w:r w:rsidR="00165028" w:rsidRPr="003C5C59">
        <w:rPr>
          <w:rFonts w:asciiTheme="majorBidi" w:hAnsiTheme="majorBidi" w:cstheme="majorBidi"/>
          <w:b/>
          <w:bCs/>
          <w:sz w:val="24"/>
          <w:szCs w:val="24"/>
        </w:rPr>
        <w:t xml:space="preserve"> Liens Entre Langues et Stratégies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Connexions entre Langues : Au-delà de la simple coexistence de plusieurs langues dans un programme, la DIL doit promouvoir des activités qui montrent comment les langues se chevauchent ou diffèrent. Cela peut inclure des comparaisons grammaticales, lexicales ou phonétiques, et des analyses contrastives.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Stratégies d'Apprentissage : Les stratégies développées pour apprendre une langue peuvent souvent être transférées à d'autres langues. Par exemple, les compétences de déduction du sens à partir du contexte ou les stratégies de mémorisation peuvent être appliquées à l'apprentissage de plusieurs langues. La DIL devrait donc intégrer des stratégies d'apprentissage générales qui peuvent être utilisées dans divers contextes linguistiques.</w:t>
      </w:r>
    </w:p>
    <w:p w:rsidR="00165028" w:rsidRPr="00672992" w:rsidRDefault="009A2B5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4 : Concepts</w:t>
      </w:r>
      <w:r w:rsidR="00165028" w:rsidRPr="00672992">
        <w:rPr>
          <w:rFonts w:asciiTheme="majorBidi" w:hAnsiTheme="majorBidi" w:cstheme="majorBidi"/>
          <w:b/>
          <w:bCs/>
          <w:sz w:val="24"/>
          <w:szCs w:val="24"/>
        </w:rPr>
        <w:t xml:space="preserve"> Connexes à la DIL</w:t>
      </w:r>
    </w:p>
    <w:p w:rsidR="00165028" w:rsidRPr="003C5C59" w:rsidRDefault="00165028"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t>a. Didactique(s) du Plurilinguisme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Approche Plurilingue : La DIL est souvent considérée comme une forme de didactique du plurilinguisme, qui met l'accent sur l'acquisition simultanée ou successive de plusieurs langues et sur la valorisation de toutes les langues d'un individu. Cela implique de reconnaître et d'exploiter les compétences plurilingues des apprenants pour faciliter l'apprentissage.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Intégration des Langues : Cette approche implique que l'enseignement de chaque langue ne se fasse pas en isolation mais en relation avec les autres langues apprises. Les activités pédagogiques doivent montrer comment les compétences dans une langue peuvent enrichir la compréhension et l'apprentissage d'une autre.</w:t>
      </w:r>
    </w:p>
    <w:p w:rsidR="00165028" w:rsidRPr="003C5C59" w:rsidRDefault="00165028"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t>b. Approches Plurielles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Didactique de l’Intercompréhension : Cette approche vise à développer la capacité des apprenants à comprendre des langues proches sans nécessairement les parler couramment. Par exemple, l'intercompréhension entre les langues romanes (français, espagnol, italien) est une forme de DIL qui permet aux apprenants de naviguer entre ces langues en utilisant leurs connaissances préexistantes.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Éveil aux Langues (EaL) : L'éveil aux langues est une approche qui sensibilise les apprenants à la diversité linguistique et leur permet de découvrir des langues et cultures différentes de </w:t>
      </w:r>
      <w:r w:rsidRPr="0042534A">
        <w:rPr>
          <w:rFonts w:asciiTheme="majorBidi" w:hAnsiTheme="majorBidi" w:cstheme="majorBidi"/>
          <w:sz w:val="24"/>
          <w:szCs w:val="24"/>
        </w:rPr>
        <w:lastRenderedPageBreak/>
        <w:t>manière précoce. Cela peut inclure des activités d'exploration linguistique et culturelle qui préparent les apprenants à une approche intégrée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Exemples Illustratifs de la DIL en Pratique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Exercice Comparatif : Proposer des activités où les apprenants comparent des structures grammaticales ou des expressions entre plusieurs langues qu’ils connaissent. Par exemple, comparer les temps verbaux en français, espagnol et italien.</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Utilisation de Cognats : Utiliser des mots similaires dans différentes langues pour aider les apprenants à faire des associations et des déductions. Par exemple, le cognat « information » en français, anglais, et allemand.</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Activités de Traduction : Créer des activités de traduction où les apprenants doivent traduire des textes ou des phrases en utilisant leurs connaissances dans plusieurs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Projets Multilingues : Concevoir des projets où les apprenants doivent utiliser plusieurs langues pour réaliser une tâche, comme créer une brochure multilingue ou un site web.</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intégrant ces principes, la DIL peut offrir une approche plus cohérente et contextuellement riche de l'apprentissage des langues, en tirant parti des compétences linguistiques variées des apprenants et en les aidant à établir des connexions significatives entre les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Etude de cas : Établir des liens entre stratégies de traitement des langues</w:t>
      </w:r>
    </w:p>
    <w:p w:rsidR="00B20105"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L'idée de stratégies interlinguistiques dans le cadre de la Didactique Intégré</w:t>
      </w:r>
      <w:r w:rsidR="00B20105" w:rsidRPr="0042534A">
        <w:rPr>
          <w:rFonts w:asciiTheme="majorBidi" w:hAnsiTheme="majorBidi" w:cstheme="majorBidi"/>
          <w:sz w:val="24"/>
          <w:szCs w:val="24"/>
        </w:rPr>
        <w:t>e des Langues (DIL) est indispensable</w:t>
      </w:r>
      <w:r w:rsidRPr="0042534A">
        <w:rPr>
          <w:rFonts w:asciiTheme="majorBidi" w:hAnsiTheme="majorBidi" w:cstheme="majorBidi"/>
          <w:sz w:val="24"/>
          <w:szCs w:val="24"/>
        </w:rPr>
        <w:t xml:space="preserve"> pour comprendre comment les compétences linguistiques peuvent être transférées et utilisées de manière croisée entre différentes langues.</w:t>
      </w:r>
    </w:p>
    <w:p w:rsidR="00165028" w:rsidRPr="0042534A" w:rsidRDefault="00B2010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Voici une analyse</w:t>
      </w:r>
      <w:r w:rsidR="00165028" w:rsidRPr="0042534A">
        <w:rPr>
          <w:rFonts w:asciiTheme="majorBidi" w:hAnsiTheme="majorBidi" w:cstheme="majorBidi"/>
          <w:sz w:val="24"/>
          <w:szCs w:val="24"/>
        </w:rPr>
        <w:t xml:space="preserve"> de cette notion et de son application pratique, ainsi qu'un aperçu du cas de l'apprentissage de la lecture en contextes multilingues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Définition et Importance</w:t>
      </w:r>
    </w:p>
    <w:p w:rsidR="00165028" w:rsidRPr="0042534A" w:rsidRDefault="003C5C59" w:rsidP="0042534A">
      <w:pPr>
        <w:spacing w:line="360" w:lineRule="auto"/>
        <w:jc w:val="both"/>
        <w:rPr>
          <w:rFonts w:asciiTheme="majorBidi" w:hAnsiTheme="majorBidi" w:cstheme="majorBidi"/>
          <w:sz w:val="24"/>
          <w:szCs w:val="24"/>
        </w:rPr>
      </w:pPr>
      <w:r>
        <w:rPr>
          <w:rFonts w:asciiTheme="majorBidi" w:hAnsiTheme="majorBidi" w:cstheme="majorBidi"/>
          <w:sz w:val="24"/>
          <w:szCs w:val="24"/>
        </w:rPr>
        <w:t>Stratégies inter-</w:t>
      </w:r>
      <w:r w:rsidRPr="0042534A">
        <w:rPr>
          <w:rFonts w:asciiTheme="majorBidi" w:hAnsiTheme="majorBidi" w:cstheme="majorBidi"/>
          <w:sz w:val="24"/>
          <w:szCs w:val="24"/>
        </w:rPr>
        <w:t>linguistiques</w:t>
      </w:r>
      <w:r w:rsidR="00165028" w:rsidRPr="0042534A">
        <w:rPr>
          <w:rFonts w:asciiTheme="majorBidi" w:hAnsiTheme="majorBidi" w:cstheme="majorBidi"/>
          <w:sz w:val="24"/>
          <w:szCs w:val="24"/>
        </w:rPr>
        <w:t xml:space="preserve"> : Ce sont des méthodes qui exploitent les connaissances linguistiques dans une langue pour faciliter l'apprentissage dans une autre. Par exemple, la stratégie mentionnée dans l'encadré, qui consiste à utiliser des mots ressemblants dans différentes langues (comme "muss" en allemand et "must" en anglais), illustre comment la connaissance d'une langue peut aider à comprendre une autre.</w:t>
      </w:r>
    </w:p>
    <w:p w:rsidR="00B20105" w:rsidRPr="0042534A" w:rsidRDefault="00165028" w:rsidP="003C5C59">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Transfert de Compétences : Ces stratégies exploitent le transfert de compétences linguistiques entre langues. Elles permettent aux apprenants de faire des liens et d'utiliser leurs connaissances existantes pour comprendre ou apprendre de nouvelles langues plus</w:t>
      </w:r>
      <w:r w:rsidR="003C5C59">
        <w:rPr>
          <w:rFonts w:asciiTheme="majorBidi" w:hAnsiTheme="majorBidi" w:cstheme="majorBidi"/>
          <w:sz w:val="24"/>
          <w:szCs w:val="24"/>
        </w:rPr>
        <w:t xml:space="preserve"> efficacement.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Exemples de Stratégies Inter</w:t>
      </w:r>
      <w:r w:rsidR="003C5C59">
        <w:rPr>
          <w:rFonts w:asciiTheme="majorBidi" w:hAnsiTheme="majorBidi" w:cstheme="majorBidi"/>
          <w:sz w:val="24"/>
          <w:szCs w:val="24"/>
        </w:rPr>
        <w:t>-</w:t>
      </w:r>
      <w:r w:rsidRPr="0042534A">
        <w:rPr>
          <w:rFonts w:asciiTheme="majorBidi" w:hAnsiTheme="majorBidi" w:cstheme="majorBidi"/>
          <w:sz w:val="24"/>
          <w:szCs w:val="24"/>
        </w:rPr>
        <w:t>linguistiques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Reconnaissance de Cognats : Identifier et utiliser des mots qui ressemblent entre langues (comme "information" en français et en anglais) pour faciliter la compréhension et l'apprentissage du vocabulaire.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Stratégies de Mémorisation : Utiliser des listes de mots en se basant sur des ressemblances entre langues, comme « faire une liste de mots pour lesquels on connaît un mot similaire dans une autre langue avec un sens proche ou semblable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Comparaison Grammaticale : Analyser les similitudes et les différences entre les structures grammaticales de différentes langues pour faciliter la compréhension des règles et des concepts.</w:t>
      </w:r>
    </w:p>
    <w:p w:rsidR="00165028" w:rsidRPr="003C5C59" w:rsidRDefault="00165028"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t>Apprentissage de la Lecture en Contextes Multilingues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Décalage dans l’Apprentissage de la Lecture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Contexte Institutionnel : Jean Duverger, dans ses articles, analyse les différences institutionnelles dans l'apprentissage de la lecture entre deux langues dans un contexte multilingue, par exemple en Espagne avec le français et l'espagnol. Il met en évidence les variations selon le moment où les compétences en lecture sont introduites dans chaque langue.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Défis et Représentations : Les choix pédagogiques concernant le moment de l'apprentissage de la lecture dans chaque langue sont souvent influencés par des représentations et des pratiques institutionnelles variées. Par exemple, en France, l'apprentissage de la lecture en français commence dès le CP, tandis qu'en Espagne, il peut débuter en GS pour l'espagnol et ensuite en CP pour le français.</w:t>
      </w:r>
    </w:p>
    <w:p w:rsidR="00165028" w:rsidRPr="003C5C59" w:rsidRDefault="00165028" w:rsidP="0042534A">
      <w:pPr>
        <w:spacing w:line="360" w:lineRule="auto"/>
        <w:jc w:val="both"/>
        <w:rPr>
          <w:rFonts w:asciiTheme="majorBidi" w:hAnsiTheme="majorBidi" w:cstheme="majorBidi"/>
          <w:b/>
          <w:bCs/>
          <w:sz w:val="24"/>
          <w:szCs w:val="24"/>
        </w:rPr>
      </w:pPr>
      <w:r w:rsidRPr="003C5C59">
        <w:rPr>
          <w:rFonts w:asciiTheme="majorBidi" w:hAnsiTheme="majorBidi" w:cstheme="majorBidi"/>
          <w:b/>
          <w:bCs/>
          <w:sz w:val="24"/>
          <w:szCs w:val="24"/>
        </w:rPr>
        <w:t xml:space="preserve"> Implications pour la DIL</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Approche Intégrée : L'apprentissage de la lecture dans un contexte multilingue peut bénéficier d'une approche intégrée qui reconnait et utilise les compétences en lecture développées dans une langue pour soutenir l'apprentissage dans une autre. Par exemple, les stratégies de lecture </w:t>
      </w:r>
      <w:r w:rsidRPr="0042534A">
        <w:rPr>
          <w:rFonts w:asciiTheme="majorBidi" w:hAnsiTheme="majorBidi" w:cstheme="majorBidi"/>
          <w:sz w:val="24"/>
          <w:szCs w:val="24"/>
        </w:rPr>
        <w:lastRenderedPageBreak/>
        <w:t>développées en français peuvent être adaptées pour aider à l'apprentissage de la lecture en espagnol et vice versa.</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Transfert de Compétences de Lecture : Les compétences en lecture, une fois acquises dans une langue, peuvent être transférées et adaptées à d'autres langues. Par exemple, la connaissance des stratégies de décodage et de compréhension acquises en français peut aider les apprenants à appliquer des méthodes similaires en espagnol.</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Exemples Pratiques et Applications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Activités Multilingues : Concevoir des activités où les apprenants utilisent les compétences de lecture acquises dans une langue pour aborder des textes dans une autre langue. Par exemple, des exercices où les élèves doivent lire des histoires en français et en espagnol et comparer les approches de compréhension dans les deux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Approche de Lecture Contextualisée : Intégrer des activités de lecture qui mettent en lumière les similarités et les différences entre les langues en termes de vocabulaire, de structure des phrases, et de contextes culturels.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Développement de Compétences Transversales : Encourager les apprenants à utiliser des stratégies de lecture développées dans une langue pour aider à comprendre des textes dans une autre langue, par exemple, en utilisant des techniques de pré-lecture et de post-lecture adaptées aux différentes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intégrant ces stratégies interlinguistiques et en tenant compte des pratiques d'apprentissage de la lecture dans des contextes multilingues, la DIL peut offrir une approche plus intégrée et efficace pour l'acquisition des compétences linguistiques. Cela permet de tirer parti des connaissances et des compétences existantes pour faciliter l'apprentissage de nouvelles langues et renforcer les capacités de lecture dans plusieurs langues.</w:t>
      </w:r>
    </w:p>
    <w:p w:rsidR="007C035C" w:rsidRPr="0042534A" w:rsidRDefault="007C035C"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Par exemple :  A</w:t>
      </w:r>
      <w:r w:rsidR="00165028" w:rsidRPr="0042534A">
        <w:rPr>
          <w:rFonts w:asciiTheme="majorBidi" w:hAnsiTheme="majorBidi" w:cstheme="majorBidi"/>
          <w:sz w:val="24"/>
          <w:szCs w:val="24"/>
        </w:rPr>
        <w:t>pprend</w:t>
      </w:r>
      <w:r w:rsidRPr="0042534A">
        <w:rPr>
          <w:rFonts w:asciiTheme="majorBidi" w:hAnsiTheme="majorBidi" w:cstheme="majorBidi"/>
          <w:sz w:val="24"/>
          <w:szCs w:val="24"/>
        </w:rPr>
        <w:t>-t-on</w:t>
      </w:r>
      <w:r w:rsidR="00165028" w:rsidRPr="0042534A">
        <w:rPr>
          <w:rFonts w:asciiTheme="majorBidi" w:hAnsiTheme="majorBidi" w:cstheme="majorBidi"/>
          <w:sz w:val="24"/>
          <w:szCs w:val="24"/>
        </w:rPr>
        <w:t xml:space="preserve"> d’abord le français parce que c’est plus difficile (?) et lorsqu’on sait lire en français, il est </w:t>
      </w:r>
      <w:r w:rsidRPr="0042534A">
        <w:rPr>
          <w:rFonts w:asciiTheme="majorBidi" w:hAnsiTheme="majorBidi" w:cstheme="majorBidi"/>
          <w:sz w:val="24"/>
          <w:szCs w:val="24"/>
        </w:rPr>
        <w:t>facile d’apprendre en espagnol. Ou bien, doit-on</w:t>
      </w:r>
      <w:r w:rsidR="00165028" w:rsidRPr="0042534A">
        <w:rPr>
          <w:rFonts w:asciiTheme="majorBidi" w:hAnsiTheme="majorBidi" w:cstheme="majorBidi"/>
          <w:sz w:val="24"/>
          <w:szCs w:val="24"/>
        </w:rPr>
        <w:t xml:space="preserve"> apprend</w:t>
      </w:r>
      <w:r w:rsidRPr="0042534A">
        <w:rPr>
          <w:rFonts w:asciiTheme="majorBidi" w:hAnsiTheme="majorBidi" w:cstheme="majorBidi"/>
          <w:sz w:val="24"/>
          <w:szCs w:val="24"/>
        </w:rPr>
        <w:t>re</w:t>
      </w:r>
      <w:r w:rsidR="00165028" w:rsidRPr="0042534A">
        <w:rPr>
          <w:rFonts w:asciiTheme="majorBidi" w:hAnsiTheme="majorBidi" w:cstheme="majorBidi"/>
          <w:sz w:val="24"/>
          <w:szCs w:val="24"/>
        </w:rPr>
        <w:t xml:space="preserve"> d’abord l’espagnol parce que c’est plus facile (</w:t>
      </w:r>
      <w:r w:rsidRPr="0042534A">
        <w:rPr>
          <w:rFonts w:asciiTheme="majorBidi" w:hAnsiTheme="majorBidi" w:cstheme="majorBidi"/>
          <w:sz w:val="24"/>
          <w:szCs w:val="24"/>
        </w:rPr>
        <w:t>?). Ensuite,</w:t>
      </w:r>
      <w:r w:rsidR="00165028" w:rsidRPr="0042534A">
        <w:rPr>
          <w:rFonts w:asciiTheme="majorBidi" w:hAnsiTheme="majorBidi" w:cstheme="majorBidi"/>
          <w:sz w:val="24"/>
          <w:szCs w:val="24"/>
        </w:rPr>
        <w:t xml:space="preserve"> on peut aborder le </w:t>
      </w:r>
      <w:r w:rsidRPr="0042534A">
        <w:rPr>
          <w:rFonts w:asciiTheme="majorBidi" w:hAnsiTheme="majorBidi" w:cstheme="majorBidi"/>
          <w:sz w:val="24"/>
          <w:szCs w:val="24"/>
        </w:rPr>
        <w:t>français qui est plus difficile. C’est-à-dire aller du simple au complexe</w:t>
      </w:r>
      <w:r w:rsidR="00165028" w:rsidRPr="0042534A">
        <w:rPr>
          <w:rFonts w:asciiTheme="majorBidi" w:hAnsiTheme="majorBidi" w:cstheme="majorBidi"/>
          <w:sz w:val="24"/>
          <w:szCs w:val="24"/>
        </w:rPr>
        <w: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Suite à ce qu’on vient de dire dans le contexte de l'enseignement plurilingue. Voici quelques éléments clés à retenir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Transferts entre les langues : L'idée est d'exploiter les compétences et les connaissances acquises dans une langue pour en faciliter l'apprentissage d'une autre. Cela repose sur la reconnaissance des similitudes et des différences entre les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Sensibilisation aux points communs et différences : En comparant les langues, les apprenants peuvent mieux comprendre leurs structures et fonctionnements respectifs, ce qui peut améliorer leur apprentissage et leur utilisation des langues étrangères.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Utilité des expériences linguistiques et d’apprentissage : Les expériences passées en matière de langues, qu'elles soient positives ou négatives, peuvent jouer un rôle crucial dans l'acquisition de nouvelles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auteurs Sauer &amp; Saudan (2008) insistent sur l'importance de ces points dans la didactique du plurilinguisme, bien qu'ils reconnaissent que ces principes sont particulièrement pertinents pour la DIL (Didactique Intégrée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Maurer et Puren (2019) introduisent la « Méthodologie plurilingue intégrée », qui, en plus de mettre en relation les langues, propose d'utiliser des stratégies acquises dans une ou plusieurs langues déjà apprises. Ils se basent sur le « modèle factoriel » de Hufeisen (Hufeisen &amp; Neuner, 2004), lequel est également mentionné pour approfondir la DIL.</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est également noté que la terminologie dans ce domaine peut parfois prêter à confusion, mais cela ne doit pas décourager ceux qui souhaitent approfondir leurs connaissances en lisant des travaux complémentaires, tels que ceux de Candelier &amp; Schröder-Sura (2016).</w:t>
      </w:r>
    </w:p>
    <w:p w:rsidR="00C133C5" w:rsidRPr="0042534A" w:rsidRDefault="00C133C5"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 partir</w:t>
      </w:r>
      <w:r w:rsidR="00165028" w:rsidRPr="0042534A">
        <w:rPr>
          <w:rFonts w:asciiTheme="majorBidi" w:hAnsiTheme="majorBidi" w:cstheme="majorBidi"/>
          <w:sz w:val="24"/>
          <w:szCs w:val="24"/>
        </w:rPr>
        <w:t xml:space="preserve"> d</w:t>
      </w:r>
      <w:r w:rsidRPr="0042534A">
        <w:rPr>
          <w:rFonts w:asciiTheme="majorBidi" w:hAnsiTheme="majorBidi" w:cstheme="majorBidi"/>
          <w:sz w:val="24"/>
          <w:szCs w:val="24"/>
        </w:rPr>
        <w:t>e</w:t>
      </w:r>
      <w:r w:rsidR="00165028" w:rsidRPr="0042534A">
        <w:rPr>
          <w:rFonts w:asciiTheme="majorBidi" w:hAnsiTheme="majorBidi" w:cstheme="majorBidi"/>
          <w:sz w:val="24"/>
          <w:szCs w:val="24"/>
        </w:rPr>
        <w:t xml:space="preserve"> ces c</w:t>
      </w:r>
      <w:r w:rsidRPr="0042534A">
        <w:rPr>
          <w:rFonts w:asciiTheme="majorBidi" w:hAnsiTheme="majorBidi" w:cstheme="majorBidi"/>
          <w:sz w:val="24"/>
          <w:szCs w:val="24"/>
        </w:rPr>
        <w:t>onceptions, nous nous référons à</w:t>
      </w:r>
      <w:r w:rsidR="00165028" w:rsidRPr="0042534A">
        <w:rPr>
          <w:rFonts w:asciiTheme="majorBidi" w:hAnsiTheme="majorBidi" w:cstheme="majorBidi"/>
          <w:sz w:val="24"/>
          <w:szCs w:val="24"/>
        </w:rPr>
        <w:t xml:space="preserve"> la définition de Candelier, M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   La didactique intégrée des langues vise à aider l’apprenant·e à établir des liens entre une langue dont il ou elle effectue l’apprentissage et d’autres langues présentes dans son répertoire en construction. Elle cherche également à l’aider à établir des liens, pour l’apprentissage et le traitement de cette langue, avec des stratégies développées en relation avec d’autres langues.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est essentiel de souligner que plusieurs auteurs incluent dans leur définition ou description de la DIL (Didactique Intégrée des Langues) des principes didactiques qui ne lui sont pas spécifiques. Parmi ceux-ci, on retrouve notamment l'approche réflexive des langues et de l'apprentissage.</w:t>
      </w:r>
    </w:p>
    <w:p w:rsidR="00D66330" w:rsidRPr="0042534A" w:rsidRDefault="00D66330" w:rsidP="0042534A">
      <w:pPr>
        <w:spacing w:line="360" w:lineRule="auto"/>
        <w:jc w:val="both"/>
        <w:rPr>
          <w:rFonts w:asciiTheme="majorBidi" w:hAnsiTheme="majorBidi" w:cstheme="majorBidi"/>
          <w:sz w:val="24"/>
          <w:szCs w:val="24"/>
        </w:rPr>
      </w:pPr>
    </w:p>
    <w:p w:rsidR="00165028" w:rsidRPr="00672992" w:rsidRDefault="00165028"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Pr="004D33E8" w:rsidRDefault="00F04755" w:rsidP="00F04755">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04</w:t>
      </w: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F04755" w:rsidRDefault="00F04755" w:rsidP="0042534A">
      <w:pPr>
        <w:spacing w:line="360" w:lineRule="auto"/>
        <w:jc w:val="both"/>
        <w:rPr>
          <w:rFonts w:asciiTheme="majorBidi" w:hAnsiTheme="majorBidi" w:cstheme="majorBidi"/>
          <w:b/>
          <w:bCs/>
          <w:sz w:val="24"/>
          <w:szCs w:val="24"/>
        </w:rPr>
      </w:pPr>
    </w:p>
    <w:p w:rsidR="00165028" w:rsidRPr="00672992" w:rsidRDefault="009A2B5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lastRenderedPageBreak/>
        <w:t xml:space="preserve">5 : </w:t>
      </w:r>
      <w:r w:rsidR="00165028" w:rsidRPr="00672992">
        <w:rPr>
          <w:rFonts w:asciiTheme="majorBidi" w:hAnsiTheme="majorBidi" w:cstheme="majorBidi"/>
          <w:b/>
          <w:bCs/>
          <w:sz w:val="24"/>
          <w:szCs w:val="24"/>
        </w:rPr>
        <w:t>Approche réflexive des langues et de l'apprentissage :</w:t>
      </w:r>
    </w:p>
    <w:p w:rsidR="00165028" w:rsidRPr="0042534A" w:rsidRDefault="00165028" w:rsidP="008767C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DIL implique une réflexion de l'apprenant sur les langues, les apprentissages qu'il mène et les stratégies qu'il utilise ou pourrait utiliser. Cette réflexion est essentielle pour permettre à l'apprenant de prendre conscience de ses processus d'apprentissage et d'optimise</w:t>
      </w:r>
      <w:r w:rsidR="008767C2">
        <w:rPr>
          <w:rFonts w:asciiTheme="majorBidi" w:hAnsiTheme="majorBidi" w:cstheme="majorBidi"/>
          <w:sz w:val="24"/>
          <w:szCs w:val="24"/>
        </w:rPr>
        <w:t xml:space="preserve">r ses stratégies linguistiques. </w:t>
      </w:r>
      <w:r w:rsidRPr="0042534A">
        <w:rPr>
          <w:rFonts w:asciiTheme="majorBidi" w:hAnsiTheme="majorBidi" w:cstheme="majorBidi"/>
          <w:sz w:val="24"/>
          <w:szCs w:val="24"/>
        </w:rPr>
        <w:t>Cependant, cette réflexion peut aussi être appliquée de manière isolée à une langue particulière, sans nécessairement établir de liens avec d'autres langues. De même, un apprenant peut être invité à réfléchir sur une stratégie d'apprentissage ou sur une langue spécifique sans que cela soit mis en relation avec des apprentissages antérieurs d'autres langues ou des stratégies utilisées pour d'autres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Délimitation de la DIL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conséquence, la réflexion en tant que telle ne peut être considérée comme un élément distinctif de la DIL, bien qu'elle accompagne normalement toute intervention didactique utilisant cette approche. La DIL se caractérise plutôt par l'intégration et la mise en relation de différentes langues et expériences linguistiques, visant à exploiter les transferts et à améliorer l'apprentissage global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distinction est importante pour éviter les confusions terminologiques et pour clarifier ce qui constitue spécifiquement la DIL par rapport à d'autres approches didactiques.</w:t>
      </w:r>
    </w:p>
    <w:p w:rsidR="00165028" w:rsidRPr="0042534A" w:rsidRDefault="00165028" w:rsidP="008767C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Didactique Intégrée des Langues (DIL) intègre plusieurs principes et méthodes issus de l'enseignement moderne des langues, comme le souligne (Hutterli,2012) :  «  l’enseignement moderne des langues » auxquels la DIL a souvent recours, tels qu’ « une approche cons</w:t>
      </w:r>
      <w:r w:rsidR="00D66330" w:rsidRPr="0042534A">
        <w:rPr>
          <w:rFonts w:asciiTheme="majorBidi" w:hAnsiTheme="majorBidi" w:cstheme="majorBidi"/>
          <w:sz w:val="24"/>
          <w:szCs w:val="24"/>
        </w:rPr>
        <w:t>tructiviste de l’apprentissage</w:t>
      </w:r>
      <w:r w:rsidRPr="0042534A">
        <w:rPr>
          <w:rFonts w:asciiTheme="majorBidi" w:hAnsiTheme="majorBidi" w:cstheme="majorBidi"/>
          <w:sz w:val="24"/>
          <w:szCs w:val="24"/>
        </w:rPr>
        <w:t xml:space="preserve"> », « le développement de stratégies de communication et d’apprentissage », « de l’autonomie de l’apprenant·e, de compétences méthodologiques et de la réflexion sur soi » </w:t>
      </w:r>
      <w:r w:rsidR="008767C2">
        <w:rPr>
          <w:rFonts w:asciiTheme="majorBidi" w:hAnsiTheme="majorBidi" w:cstheme="majorBidi"/>
          <w:sz w:val="24"/>
          <w:szCs w:val="24"/>
        </w:rPr>
        <w:t xml:space="preserve">. </w:t>
      </w:r>
      <w:r w:rsidRPr="0042534A">
        <w:rPr>
          <w:rFonts w:asciiTheme="majorBidi" w:hAnsiTheme="majorBidi" w:cstheme="majorBidi"/>
          <w:sz w:val="24"/>
          <w:szCs w:val="24"/>
        </w:rPr>
        <w:t xml:space="preserve">Autrement dit, </w:t>
      </w:r>
    </w:p>
    <w:p w:rsidR="00165028" w:rsidRPr="008767C2" w:rsidRDefault="00165028" w:rsidP="0042534A">
      <w:pPr>
        <w:spacing w:line="360" w:lineRule="auto"/>
        <w:jc w:val="both"/>
        <w:rPr>
          <w:rFonts w:asciiTheme="majorBidi" w:hAnsiTheme="majorBidi" w:cstheme="majorBidi"/>
          <w:b/>
          <w:bCs/>
          <w:sz w:val="24"/>
          <w:szCs w:val="24"/>
        </w:rPr>
      </w:pPr>
      <w:r w:rsidRPr="008767C2">
        <w:rPr>
          <w:rFonts w:asciiTheme="majorBidi" w:hAnsiTheme="majorBidi" w:cstheme="majorBidi"/>
          <w:b/>
          <w:bCs/>
          <w:sz w:val="24"/>
          <w:szCs w:val="24"/>
        </w:rPr>
        <w:t>Approche cons</w:t>
      </w:r>
      <w:r w:rsidR="008767C2">
        <w:rPr>
          <w:rFonts w:asciiTheme="majorBidi" w:hAnsiTheme="majorBidi" w:cstheme="majorBidi"/>
          <w:b/>
          <w:bCs/>
          <w:sz w:val="24"/>
          <w:szCs w:val="24"/>
        </w:rPr>
        <w:t xml:space="preserve">tructiviste de l'apprentissage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approche suggère que l'apprenant construit activement ses connaissances à travers ses expériences et interactions avec le monde. Dans le contexte de la DIL, cela signifie que les apprenants sont encouragés à faire des liens entre les langues qu'ils connaissent et celles qu'ils apprennent, construisant ainsi une compréhension plus profonde et intégrée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Développement de stratégies de communication et d'apprentissage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La DIL met l'accent sur le développement de compétences permettant aux apprenants de communiquer efficacement dans diverses langues et de gérer leur propre apprentissage. Cela inclut des stratégies telles que la gestion du temps, la recherche de ressources et l'utilisation de techniques de mémorisation et de révision.</w:t>
      </w:r>
    </w:p>
    <w:p w:rsidR="00165028" w:rsidRPr="0042534A" w:rsidRDefault="00165028" w:rsidP="0042534A">
      <w:pPr>
        <w:spacing w:line="360" w:lineRule="auto"/>
        <w:jc w:val="both"/>
        <w:rPr>
          <w:rFonts w:asciiTheme="majorBidi" w:hAnsiTheme="majorBidi" w:cstheme="majorBidi"/>
          <w:sz w:val="24"/>
          <w:szCs w:val="24"/>
        </w:rPr>
      </w:pPr>
      <w:r w:rsidRPr="00BD2CEA">
        <w:rPr>
          <w:rFonts w:asciiTheme="majorBidi" w:hAnsiTheme="majorBidi" w:cstheme="majorBidi"/>
          <w:b/>
          <w:bCs/>
          <w:sz w:val="24"/>
          <w:szCs w:val="24"/>
        </w:rPr>
        <w:t>Autonomie de l'apprenant</w:t>
      </w:r>
      <w:r w:rsidRPr="0042534A">
        <w:rPr>
          <w:rFonts w:asciiTheme="majorBidi" w:hAnsiTheme="majorBidi" w:cstheme="majorBidi"/>
          <w:sz w:val="24"/>
          <w:szCs w:val="24"/>
        </w:rPr>
        <w:t xml:space="preserv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Un des objectifs principaux de la DIL est de favoriser l'autonomie des apprenants. Cela signifie les aider à devenir plus indépendants et responsables de leur propre apprentissage, à prendre des décisions éclairées sur leurs méthodes d'étude et à évaluer leur propre progression.</w:t>
      </w:r>
    </w:p>
    <w:p w:rsidR="00165028" w:rsidRPr="0042534A" w:rsidRDefault="00165028" w:rsidP="0042534A">
      <w:pPr>
        <w:spacing w:line="360" w:lineRule="auto"/>
        <w:jc w:val="both"/>
        <w:rPr>
          <w:rFonts w:asciiTheme="majorBidi" w:hAnsiTheme="majorBidi" w:cstheme="majorBidi"/>
          <w:sz w:val="24"/>
          <w:szCs w:val="24"/>
        </w:rPr>
      </w:pPr>
      <w:r w:rsidRPr="00BD2CEA">
        <w:rPr>
          <w:rFonts w:asciiTheme="majorBidi" w:hAnsiTheme="majorBidi" w:cstheme="majorBidi"/>
          <w:b/>
          <w:bCs/>
          <w:sz w:val="24"/>
          <w:szCs w:val="24"/>
        </w:rPr>
        <w:t>Compétences méthodologiques</w:t>
      </w:r>
      <w:r w:rsidRPr="0042534A">
        <w:rPr>
          <w:rFonts w:asciiTheme="majorBidi" w:hAnsiTheme="majorBidi" w:cstheme="majorBidi"/>
          <w:sz w:val="24"/>
          <w:szCs w:val="24"/>
        </w:rPr>
        <w:t xml:space="preserv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DIL encourage le développement de compétences méthodologiques, telles que la capacité à analyser des structures linguistiques, à comparer des systèmes de langues différents, et à appliquer des méthodes d'apprentissage efficaces.</w:t>
      </w:r>
    </w:p>
    <w:p w:rsidR="00165028" w:rsidRPr="0042534A" w:rsidRDefault="00165028" w:rsidP="0042534A">
      <w:pPr>
        <w:spacing w:line="360" w:lineRule="auto"/>
        <w:jc w:val="both"/>
        <w:rPr>
          <w:rFonts w:asciiTheme="majorBidi" w:hAnsiTheme="majorBidi" w:cstheme="majorBidi"/>
          <w:sz w:val="24"/>
          <w:szCs w:val="24"/>
        </w:rPr>
      </w:pPr>
      <w:r w:rsidRPr="00BD2CEA">
        <w:rPr>
          <w:rFonts w:asciiTheme="majorBidi" w:hAnsiTheme="majorBidi" w:cstheme="majorBidi"/>
          <w:b/>
          <w:bCs/>
          <w:sz w:val="24"/>
          <w:szCs w:val="24"/>
        </w:rPr>
        <w:t>Réflexion sur soi</w:t>
      </w:r>
      <w:r w:rsidRPr="0042534A">
        <w:rPr>
          <w:rFonts w:asciiTheme="majorBidi" w:hAnsiTheme="majorBidi" w:cstheme="majorBidi"/>
          <w:sz w:val="24"/>
          <w:szCs w:val="24"/>
        </w:rPr>
        <w:t xml:space="preserv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réflexion personnelle est une composante essentielle de la DIL. Les apprenants sont encouragés à réfléchir sur leurs propres processus d'apprentissage, à identifier leurs points forts et faibles, et à ajuster leurs stratégies en conséquence.</w:t>
      </w:r>
    </w:p>
    <w:p w:rsidR="00BD2CEA" w:rsidRPr="0042534A" w:rsidRDefault="00165028" w:rsidP="008767C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Ces principes montrent comment la DIL s'appuie sur les pratiques modernes de l'enseignement des langues pour créer une approche holistique</w:t>
      </w:r>
      <w:r w:rsidR="001147B0" w:rsidRPr="0042534A">
        <w:rPr>
          <w:rFonts w:asciiTheme="majorBidi" w:hAnsiTheme="majorBidi" w:cstheme="majorBidi"/>
          <w:sz w:val="24"/>
          <w:szCs w:val="24"/>
        </w:rPr>
        <w:t xml:space="preserve"> (globale)</w:t>
      </w:r>
      <w:r w:rsidRPr="0042534A">
        <w:rPr>
          <w:rFonts w:asciiTheme="majorBidi" w:hAnsiTheme="majorBidi" w:cstheme="majorBidi"/>
          <w:sz w:val="24"/>
          <w:szCs w:val="24"/>
        </w:rPr>
        <w:t xml:space="preserve"> et intégrée, visant à améliorer l'apprentissage des langues étrangères par une exploitation optimale des compétences linguistiques et des expériences </w:t>
      </w:r>
      <w:r w:rsidR="008767C2">
        <w:rPr>
          <w:rFonts w:asciiTheme="majorBidi" w:hAnsiTheme="majorBidi" w:cstheme="majorBidi"/>
          <w:sz w:val="24"/>
          <w:szCs w:val="24"/>
        </w:rPr>
        <w:t>d'apprentissage des apprenants.</w:t>
      </w:r>
    </w:p>
    <w:p w:rsidR="00165028" w:rsidRPr="00672992" w:rsidRDefault="009A2B5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6 : </w:t>
      </w:r>
      <w:r w:rsidR="00165028" w:rsidRPr="00672992">
        <w:rPr>
          <w:rFonts w:asciiTheme="majorBidi" w:hAnsiTheme="majorBidi" w:cstheme="majorBidi"/>
          <w:b/>
          <w:bCs/>
          <w:sz w:val="24"/>
          <w:szCs w:val="24"/>
        </w:rPr>
        <w:t>L</w:t>
      </w:r>
      <w:r w:rsidR="00BD2CEA">
        <w:rPr>
          <w:rFonts w:asciiTheme="majorBidi" w:hAnsiTheme="majorBidi" w:cstheme="majorBidi"/>
          <w:b/>
          <w:bCs/>
          <w:sz w:val="24"/>
          <w:szCs w:val="24"/>
        </w:rPr>
        <w:t>a didactique du plurilinguisme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La (DdP) se distingue par une approche qui intègre plusieurs langues et vise à développer le plurilinguisme</w:t>
      </w:r>
      <w:r w:rsidR="00BE1D9B" w:rsidRPr="0042534A">
        <w:rPr>
          <w:rFonts w:asciiTheme="majorBidi" w:hAnsiTheme="majorBidi" w:cstheme="majorBidi"/>
          <w:sz w:val="24"/>
          <w:szCs w:val="24"/>
        </w:rPr>
        <w:t xml:space="preserve"> des apprenants.</w:t>
      </w:r>
    </w:p>
    <w:p w:rsidR="00165028" w:rsidRPr="00BD2CEA" w:rsidRDefault="00563AEC" w:rsidP="0042534A">
      <w:pPr>
        <w:spacing w:line="360" w:lineRule="auto"/>
        <w:jc w:val="both"/>
        <w:rPr>
          <w:rFonts w:asciiTheme="majorBidi" w:hAnsiTheme="majorBidi" w:cstheme="majorBidi"/>
          <w:b/>
          <w:bCs/>
          <w:sz w:val="24"/>
          <w:szCs w:val="24"/>
        </w:rPr>
      </w:pPr>
      <w:r w:rsidRPr="00BD2CEA">
        <w:rPr>
          <w:rFonts w:asciiTheme="majorBidi" w:hAnsiTheme="majorBidi" w:cstheme="majorBidi"/>
          <w:b/>
          <w:bCs/>
          <w:sz w:val="24"/>
          <w:szCs w:val="24"/>
        </w:rPr>
        <w:t xml:space="preserve">Définition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Origine et principe central : Née en Europe, la DdP met l'accent sur le contact et l'interaction entre plusieurs langues, à travers une approche qui travaille à partir de, en direction de, ou avec plusieurs langues (Fonseca &amp; Gajo, 2016).</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Plurilinguisme : Conçu comme la capacité des locuteurs à utiliser et naviguer entre plusieurs langues, la DdP vise à faciliter le développement de cette compétence.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Ensemble de pratiques : La DdP englobe un large éventail de pratiques et principes, y compris ceux de la Didactique Intégrée des Langues (DIL). Cela montre que la DIL est une for</w:t>
      </w:r>
      <w:r w:rsidR="00B52FB9" w:rsidRPr="0042534A">
        <w:rPr>
          <w:rFonts w:asciiTheme="majorBidi" w:hAnsiTheme="majorBidi" w:cstheme="majorBidi"/>
          <w:sz w:val="24"/>
          <w:szCs w:val="24"/>
        </w:rPr>
        <w:t>me spécifique de DdP</w:t>
      </w:r>
      <w:r w:rsidRPr="0042534A">
        <w:rPr>
          <w:rFonts w:asciiTheme="majorBidi" w:hAnsiTheme="majorBidi" w:cstheme="majorBidi"/>
          <w:sz w:val="24"/>
          <w:szCs w:val="24"/>
        </w:rPr>
        <w:t>.</w:t>
      </w:r>
    </w:p>
    <w:p w:rsidR="00165028" w:rsidRPr="00BD2CEA" w:rsidRDefault="00165028" w:rsidP="0042534A">
      <w:pPr>
        <w:spacing w:line="360" w:lineRule="auto"/>
        <w:jc w:val="both"/>
        <w:rPr>
          <w:rFonts w:asciiTheme="majorBidi" w:hAnsiTheme="majorBidi" w:cstheme="majorBidi"/>
          <w:b/>
          <w:bCs/>
          <w:sz w:val="24"/>
          <w:szCs w:val="24"/>
        </w:rPr>
      </w:pPr>
      <w:r w:rsidRPr="00BD2CEA">
        <w:rPr>
          <w:rFonts w:asciiTheme="majorBidi" w:hAnsiTheme="majorBidi" w:cstheme="majorBidi"/>
          <w:b/>
          <w:bCs/>
          <w:sz w:val="24"/>
          <w:szCs w:val="24"/>
        </w:rPr>
        <w:t>Approches et méthodes</w:t>
      </w:r>
    </w:p>
    <w:p w:rsidR="00165028" w:rsidRPr="0042534A" w:rsidRDefault="00165028" w:rsidP="0042534A">
      <w:pPr>
        <w:spacing w:line="360" w:lineRule="auto"/>
        <w:jc w:val="both"/>
        <w:rPr>
          <w:rFonts w:asciiTheme="majorBidi" w:hAnsiTheme="majorBidi" w:cstheme="majorBidi"/>
          <w:sz w:val="24"/>
          <w:szCs w:val="24"/>
        </w:rPr>
      </w:pPr>
      <w:r w:rsidRPr="00BD2CEA">
        <w:rPr>
          <w:rFonts w:asciiTheme="majorBidi" w:hAnsiTheme="majorBidi" w:cstheme="majorBidi"/>
          <w:b/>
          <w:bCs/>
          <w:sz w:val="24"/>
          <w:szCs w:val="24"/>
        </w:rPr>
        <w:t>Approche plurilingue</w:t>
      </w:r>
      <w:r w:rsidRPr="0042534A">
        <w:rPr>
          <w:rFonts w:asciiTheme="majorBidi" w:hAnsiTheme="majorBidi" w:cstheme="majorBidi"/>
          <w:sz w:val="24"/>
          <w:szCs w:val="24"/>
        </w:rPr>
        <w:t xml:space="preserve"> : Passer d'une représentation monolingue ou bilingue à une représentation plurilingue de l'apprentissage et des objectifs. Cela signifie considérer le répertoire linguistique de l'apprenant comme un ensemble dynamique et complexe.</w:t>
      </w:r>
    </w:p>
    <w:p w:rsidR="00165028" w:rsidRPr="0042534A" w:rsidRDefault="00165028" w:rsidP="0042534A">
      <w:pPr>
        <w:spacing w:line="360" w:lineRule="auto"/>
        <w:jc w:val="both"/>
        <w:rPr>
          <w:rFonts w:asciiTheme="majorBidi" w:hAnsiTheme="majorBidi" w:cstheme="majorBidi"/>
          <w:sz w:val="24"/>
          <w:szCs w:val="24"/>
        </w:rPr>
      </w:pPr>
      <w:r w:rsidRPr="00E76F0F">
        <w:rPr>
          <w:rFonts w:asciiTheme="majorBidi" w:hAnsiTheme="majorBidi" w:cstheme="majorBidi"/>
          <w:b/>
          <w:bCs/>
          <w:sz w:val="24"/>
          <w:szCs w:val="24"/>
        </w:rPr>
        <w:t>Contacts de langues et de cultures</w:t>
      </w:r>
      <w:r w:rsidRPr="0042534A">
        <w:rPr>
          <w:rFonts w:asciiTheme="majorBidi" w:hAnsiTheme="majorBidi" w:cstheme="majorBidi"/>
          <w:sz w:val="24"/>
          <w:szCs w:val="24"/>
        </w:rPr>
        <w:t xml:space="preserve"> : Utiliser les contacts entre langues et cultures comme des ressources potentielles pour l'apprentissage.</w:t>
      </w:r>
    </w:p>
    <w:p w:rsidR="00165028" w:rsidRPr="0042534A" w:rsidRDefault="00165028" w:rsidP="0042534A">
      <w:pPr>
        <w:spacing w:line="360" w:lineRule="auto"/>
        <w:jc w:val="both"/>
        <w:rPr>
          <w:rFonts w:asciiTheme="majorBidi" w:hAnsiTheme="majorBidi" w:cstheme="majorBidi"/>
          <w:sz w:val="24"/>
          <w:szCs w:val="24"/>
        </w:rPr>
      </w:pPr>
      <w:r w:rsidRPr="00E76F0F">
        <w:rPr>
          <w:rFonts w:asciiTheme="majorBidi" w:hAnsiTheme="majorBidi" w:cstheme="majorBidi"/>
          <w:b/>
          <w:bCs/>
          <w:sz w:val="24"/>
          <w:szCs w:val="24"/>
        </w:rPr>
        <w:t>Intégration des enseignements</w:t>
      </w:r>
      <w:r w:rsidRPr="0042534A">
        <w:rPr>
          <w:rFonts w:asciiTheme="majorBidi" w:hAnsiTheme="majorBidi" w:cstheme="majorBidi"/>
          <w:sz w:val="24"/>
          <w:szCs w:val="24"/>
        </w:rPr>
        <w:t xml:space="preserve"> : Favoriser une perspective intégrée des apprentissages, dépassant les cloisons disciplinaires traditionnelles. L'objectif est d'éviter une approche additive (augmenter simplement le nombre de langues apprises) pour une approche intégrée et coordonnée.</w:t>
      </w:r>
    </w:p>
    <w:p w:rsidR="00165028" w:rsidRDefault="00E76F0F" w:rsidP="0042534A">
      <w:pPr>
        <w:spacing w:line="360" w:lineRule="auto"/>
        <w:jc w:val="both"/>
        <w:rPr>
          <w:rFonts w:asciiTheme="majorBidi" w:hAnsiTheme="majorBidi" w:cstheme="majorBidi"/>
          <w:b/>
          <w:bCs/>
          <w:sz w:val="24"/>
          <w:szCs w:val="24"/>
        </w:rPr>
      </w:pPr>
      <w:r w:rsidRPr="00E76F0F">
        <w:rPr>
          <w:rFonts w:asciiTheme="majorBidi" w:hAnsiTheme="majorBidi" w:cstheme="majorBidi"/>
          <w:b/>
          <w:bCs/>
          <w:sz w:val="24"/>
          <w:szCs w:val="24"/>
        </w:rPr>
        <w:t xml:space="preserve">6-1 </w:t>
      </w:r>
      <w:r w:rsidR="00165028" w:rsidRPr="00E76F0F">
        <w:rPr>
          <w:rFonts w:asciiTheme="majorBidi" w:hAnsiTheme="majorBidi" w:cstheme="majorBidi"/>
          <w:b/>
          <w:bCs/>
          <w:sz w:val="24"/>
          <w:szCs w:val="24"/>
        </w:rPr>
        <w:t>Pratiques éducatives spécifiques</w:t>
      </w:r>
    </w:p>
    <w:p w:rsidR="00A763C0" w:rsidRPr="00A763C0" w:rsidRDefault="00A763C0" w:rsidP="006B2157">
      <w:pPr>
        <w:pStyle w:val="NormalWeb"/>
        <w:spacing w:line="360" w:lineRule="auto"/>
        <w:jc w:val="both"/>
      </w:pPr>
      <w:r>
        <w:rPr>
          <w:rFonts w:asciiTheme="majorBidi" w:hAnsiTheme="majorBidi" w:cstheme="majorBidi"/>
        </w:rPr>
        <w:t>Généralement, elles désignent</w:t>
      </w:r>
      <w:r w:rsidRPr="00A763C0">
        <w:t xml:space="preserve"> des méthodes, stratégies ou approches pédagogiques ciblées utilisées pour répondre aux besoins éducatifs particuliers d’un groupe d’apprenants. Elles tiennent compte de divers facteurs comme l’âge, le niveau de développement, les besoins spécifiques (handicap, troubles d’apprentissage, diversité culturelle, etc.) et les objectifs éducatifs visés.</w:t>
      </w:r>
      <w:r>
        <w:t xml:space="preserve"> C’est pourquoi, ce type de pratiques</w:t>
      </w:r>
      <w:r w:rsidRPr="00A763C0">
        <w:t xml:space="preserve"> se différenc</w:t>
      </w:r>
      <w:r>
        <w:t>ient des approches générales parce</w:t>
      </w:r>
      <w:r w:rsidRPr="00A763C0">
        <w:t xml:space="preserve"> qu’elles sont adaptées à des contextes particuliers. Elles peuvent être mises en place dans différents cadres éducatifs, comme l’éducation inclusive, spécialisée ou différenciée.</w:t>
      </w:r>
      <w:r>
        <w:t xml:space="preserve"> Nous pouvons citer :</w:t>
      </w:r>
    </w:p>
    <w:p w:rsidR="00165028" w:rsidRPr="0042534A" w:rsidRDefault="00165028" w:rsidP="0042534A">
      <w:pPr>
        <w:spacing w:line="360" w:lineRule="auto"/>
        <w:jc w:val="both"/>
        <w:rPr>
          <w:rFonts w:asciiTheme="majorBidi" w:hAnsiTheme="majorBidi" w:cstheme="majorBidi"/>
          <w:sz w:val="24"/>
          <w:szCs w:val="24"/>
        </w:rPr>
      </w:pPr>
      <w:r w:rsidRPr="00A763C0">
        <w:rPr>
          <w:rFonts w:asciiTheme="majorBidi" w:hAnsiTheme="majorBidi" w:cstheme="majorBidi"/>
          <w:b/>
          <w:bCs/>
          <w:sz w:val="24"/>
          <w:szCs w:val="24"/>
        </w:rPr>
        <w:t>Éveil aux langues</w:t>
      </w:r>
      <w:r w:rsidRPr="0042534A">
        <w:rPr>
          <w:rFonts w:asciiTheme="majorBidi" w:hAnsiTheme="majorBidi" w:cstheme="majorBidi"/>
          <w:sz w:val="24"/>
          <w:szCs w:val="24"/>
        </w:rPr>
        <w:t xml:space="preserve"> : Sensibiliser les apprenants à la diversité linguistique et valoriser les langues présentes dans leur environnement, notamment les langues familiales des enfants migrants.</w:t>
      </w:r>
      <w:r w:rsidR="00B52FB9" w:rsidRPr="0042534A">
        <w:rPr>
          <w:rFonts w:asciiTheme="majorBidi" w:hAnsiTheme="majorBidi" w:cstheme="majorBidi"/>
          <w:sz w:val="24"/>
          <w:szCs w:val="24"/>
        </w:rPr>
        <w:t xml:space="preserve"> Par exemple.</w:t>
      </w:r>
    </w:p>
    <w:p w:rsidR="00165028" w:rsidRPr="0042534A" w:rsidRDefault="00165028" w:rsidP="0042534A">
      <w:pPr>
        <w:spacing w:line="360" w:lineRule="auto"/>
        <w:jc w:val="both"/>
        <w:rPr>
          <w:rFonts w:asciiTheme="majorBidi" w:hAnsiTheme="majorBidi" w:cstheme="majorBidi"/>
          <w:sz w:val="24"/>
          <w:szCs w:val="24"/>
        </w:rPr>
      </w:pPr>
      <w:r w:rsidRPr="00E832A8">
        <w:rPr>
          <w:rFonts w:asciiTheme="majorBidi" w:hAnsiTheme="majorBidi" w:cstheme="majorBidi"/>
          <w:b/>
          <w:bCs/>
          <w:sz w:val="24"/>
          <w:szCs w:val="24"/>
        </w:rPr>
        <w:t>Didactique intégrée des langues</w:t>
      </w:r>
      <w:r w:rsidRPr="0042534A">
        <w:rPr>
          <w:rFonts w:asciiTheme="majorBidi" w:hAnsiTheme="majorBidi" w:cstheme="majorBidi"/>
          <w:sz w:val="24"/>
          <w:szCs w:val="24"/>
        </w:rPr>
        <w:t xml:space="preserve"> : Utilisation de supports plurilingues et de stratégies de transfert entre langues pour renforcer l'apprentissage.</w:t>
      </w:r>
    </w:p>
    <w:p w:rsidR="00165028" w:rsidRPr="0042534A" w:rsidRDefault="00165028" w:rsidP="0042534A">
      <w:pPr>
        <w:spacing w:line="360" w:lineRule="auto"/>
        <w:jc w:val="both"/>
        <w:rPr>
          <w:rFonts w:asciiTheme="majorBidi" w:hAnsiTheme="majorBidi" w:cstheme="majorBidi"/>
          <w:sz w:val="24"/>
          <w:szCs w:val="24"/>
        </w:rPr>
      </w:pPr>
      <w:r w:rsidRPr="00E832A8">
        <w:rPr>
          <w:rFonts w:asciiTheme="majorBidi" w:hAnsiTheme="majorBidi" w:cstheme="majorBidi"/>
          <w:b/>
          <w:bCs/>
          <w:sz w:val="24"/>
          <w:szCs w:val="24"/>
        </w:rPr>
        <w:lastRenderedPageBreak/>
        <w:t>Pédagogie interculturelle et mobilités virtuelles</w:t>
      </w:r>
      <w:r w:rsidRPr="0042534A">
        <w:rPr>
          <w:rFonts w:asciiTheme="majorBidi" w:hAnsiTheme="majorBidi" w:cstheme="majorBidi"/>
          <w:sz w:val="24"/>
          <w:szCs w:val="24"/>
        </w:rPr>
        <w:t xml:space="preserve"> : Promouvoir des pratiques pédagogiques qui intègrent les dimensions interculturelles et les interactions virtuelles entre locuteurs de différentes langues.</w:t>
      </w:r>
    </w:p>
    <w:p w:rsidR="00165028" w:rsidRDefault="00E832A8" w:rsidP="0042534A">
      <w:pPr>
        <w:spacing w:line="360" w:lineRule="auto"/>
        <w:jc w:val="both"/>
        <w:rPr>
          <w:rFonts w:asciiTheme="majorBidi" w:hAnsiTheme="majorBidi" w:cstheme="majorBidi"/>
          <w:b/>
          <w:bCs/>
          <w:sz w:val="24"/>
          <w:szCs w:val="24"/>
        </w:rPr>
      </w:pPr>
      <w:r w:rsidRPr="00E832A8">
        <w:rPr>
          <w:rFonts w:asciiTheme="majorBidi" w:hAnsiTheme="majorBidi" w:cstheme="majorBidi"/>
          <w:b/>
          <w:bCs/>
          <w:sz w:val="24"/>
          <w:szCs w:val="24"/>
        </w:rPr>
        <w:t xml:space="preserve">6-2 </w:t>
      </w:r>
      <w:r w:rsidR="00165028" w:rsidRPr="00E832A8">
        <w:rPr>
          <w:rFonts w:asciiTheme="majorBidi" w:hAnsiTheme="majorBidi" w:cstheme="majorBidi"/>
          <w:b/>
          <w:bCs/>
          <w:sz w:val="24"/>
          <w:szCs w:val="24"/>
        </w:rPr>
        <w:t>Finalités sociales et idéologiques</w:t>
      </w:r>
    </w:p>
    <w:p w:rsidR="00E832A8" w:rsidRPr="00E832A8" w:rsidRDefault="00E832A8" w:rsidP="00E832A8">
      <w:p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sz w:val="24"/>
          <w:szCs w:val="24"/>
        </w:rPr>
        <w:t>L’approche réflexive des langues vise à développer une compréhension critique des langues et de leur fonctionnement, en encourageant une prise de conscience des dynamiques linguistiques, culturelles et sociales. Elle dépasse l’apprentissage purement fonctionnel pour inclure une réflexion sur le rôle des langues dans la société, les identités et les rapports de pouvoir.</w:t>
      </w:r>
    </w:p>
    <w:p w:rsidR="00E832A8" w:rsidRPr="00E00316" w:rsidRDefault="00E832A8" w:rsidP="00E00316">
      <w:pPr>
        <w:pStyle w:val="Paragraphedeliste"/>
        <w:numPr>
          <w:ilvl w:val="0"/>
          <w:numId w:val="46"/>
        </w:numPr>
        <w:spacing w:before="100" w:beforeAutospacing="1" w:after="100" w:afterAutospacing="1" w:line="240" w:lineRule="auto"/>
        <w:outlineLvl w:val="3"/>
        <w:rPr>
          <w:rFonts w:ascii="Times New Roman" w:eastAsia="Times New Roman" w:hAnsi="Times New Roman" w:cs="Times New Roman"/>
          <w:b/>
          <w:bCs/>
          <w:sz w:val="24"/>
          <w:szCs w:val="24"/>
        </w:rPr>
      </w:pPr>
      <w:r w:rsidRPr="00E00316">
        <w:rPr>
          <w:rFonts w:ascii="Times New Roman" w:eastAsia="Times New Roman" w:hAnsi="Times New Roman" w:cs="Times New Roman"/>
          <w:b/>
          <w:bCs/>
          <w:sz w:val="24"/>
          <w:szCs w:val="24"/>
        </w:rPr>
        <w:t xml:space="preserve"> Finalités sociales</w:t>
      </w:r>
    </w:p>
    <w:p w:rsidR="00E832A8" w:rsidRPr="00E832A8" w:rsidRDefault="00E832A8" w:rsidP="00E832A8">
      <w:p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sz w:val="24"/>
          <w:szCs w:val="24"/>
        </w:rPr>
        <w:t>L’approche réflexive des langues joue un rôle clé dans la construction de sociétés plus inclusives et respectueuses de la diversité linguistique. Elle permet :</w:t>
      </w:r>
    </w:p>
    <w:p w:rsidR="00E832A8" w:rsidRPr="00E832A8" w:rsidRDefault="00E832A8" w:rsidP="00E832A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Une meilleure compréhension interculturelle</w:t>
      </w:r>
      <w:r w:rsidRPr="00E832A8">
        <w:rPr>
          <w:rFonts w:ascii="Times New Roman" w:eastAsia="Times New Roman" w:hAnsi="Times New Roman" w:cs="Times New Roman"/>
          <w:sz w:val="24"/>
          <w:szCs w:val="24"/>
        </w:rPr>
        <w:t xml:space="preserve"> : En analysant les langues et leurs usages, les apprenants développent une sensibilité aux différences culturelles et aux variations linguistiques.</w:t>
      </w:r>
    </w:p>
    <w:p w:rsidR="00E832A8" w:rsidRPr="00E832A8" w:rsidRDefault="00E832A8" w:rsidP="00E832A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Lutte contre les discriminations linguistiques</w:t>
      </w:r>
      <w:r w:rsidRPr="00E832A8">
        <w:rPr>
          <w:rFonts w:ascii="Times New Roman" w:eastAsia="Times New Roman" w:hAnsi="Times New Roman" w:cs="Times New Roman"/>
          <w:sz w:val="24"/>
          <w:szCs w:val="24"/>
        </w:rPr>
        <w:t xml:space="preserve"> : Elle contribue à déconstruire les préjugés envers certaines langues ou accents et valorise le plurilinguisme.</w:t>
      </w:r>
    </w:p>
    <w:p w:rsidR="00E832A8" w:rsidRPr="00E832A8" w:rsidRDefault="00E832A8" w:rsidP="00E832A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Une communication plus efficace et adaptée</w:t>
      </w:r>
      <w:r w:rsidRPr="00E832A8">
        <w:rPr>
          <w:rFonts w:ascii="Times New Roman" w:eastAsia="Times New Roman" w:hAnsi="Times New Roman" w:cs="Times New Roman"/>
          <w:sz w:val="24"/>
          <w:szCs w:val="24"/>
        </w:rPr>
        <w:t xml:space="preserve"> : En comprenant les enjeux de la langue dans différents contextes, les individus deviennent plus aptes à ajuster leur discours en fonction des interlocuteurs et des situations.</w:t>
      </w:r>
    </w:p>
    <w:p w:rsidR="00E832A8" w:rsidRPr="00E832A8" w:rsidRDefault="00E832A8" w:rsidP="00E832A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Renforcement de la cohésion sociale</w:t>
      </w:r>
      <w:r w:rsidRPr="00E832A8">
        <w:rPr>
          <w:rFonts w:ascii="Times New Roman" w:eastAsia="Times New Roman" w:hAnsi="Times New Roman" w:cs="Times New Roman"/>
          <w:sz w:val="24"/>
          <w:szCs w:val="24"/>
        </w:rPr>
        <w:t xml:space="preserve"> : En valorisant toutes les langues et variétés linguistiques, elle favorise l’inclusion des minorités linguistiques et des migrants.</w:t>
      </w:r>
    </w:p>
    <w:p w:rsidR="00E832A8" w:rsidRPr="00E00316" w:rsidRDefault="00E832A8" w:rsidP="00E00316">
      <w:pPr>
        <w:pStyle w:val="Paragraphedeliste"/>
        <w:numPr>
          <w:ilvl w:val="0"/>
          <w:numId w:val="46"/>
        </w:numPr>
        <w:spacing w:before="100" w:beforeAutospacing="1" w:after="100" w:afterAutospacing="1" w:line="240" w:lineRule="auto"/>
        <w:outlineLvl w:val="3"/>
        <w:rPr>
          <w:rFonts w:ascii="Times New Roman" w:eastAsia="Times New Roman" w:hAnsi="Times New Roman" w:cs="Times New Roman"/>
          <w:b/>
          <w:bCs/>
          <w:sz w:val="24"/>
          <w:szCs w:val="24"/>
        </w:rPr>
      </w:pPr>
      <w:r w:rsidRPr="00E00316">
        <w:rPr>
          <w:rFonts w:ascii="Times New Roman" w:eastAsia="Times New Roman" w:hAnsi="Times New Roman" w:cs="Times New Roman"/>
          <w:b/>
          <w:bCs/>
          <w:sz w:val="24"/>
          <w:szCs w:val="24"/>
        </w:rPr>
        <w:t>Finalités idéologiques</w:t>
      </w:r>
    </w:p>
    <w:p w:rsidR="00E832A8" w:rsidRPr="00E832A8" w:rsidRDefault="00E832A8" w:rsidP="00C57238">
      <w:pPr>
        <w:spacing w:before="100" w:beforeAutospacing="1" w:after="100" w:afterAutospacing="1" w:line="360" w:lineRule="auto"/>
        <w:jc w:val="both"/>
        <w:rPr>
          <w:rFonts w:ascii="Times New Roman" w:eastAsia="Times New Roman" w:hAnsi="Times New Roman" w:cs="Times New Roman"/>
          <w:sz w:val="24"/>
          <w:szCs w:val="24"/>
        </w:rPr>
      </w:pPr>
      <w:r w:rsidRPr="00E832A8">
        <w:rPr>
          <w:rFonts w:ascii="Times New Roman" w:eastAsia="Times New Roman" w:hAnsi="Times New Roman" w:cs="Times New Roman"/>
          <w:sz w:val="24"/>
          <w:szCs w:val="24"/>
        </w:rPr>
        <w:t>L’approche</w:t>
      </w:r>
      <w:r>
        <w:rPr>
          <w:rFonts w:ascii="Times New Roman" w:eastAsia="Times New Roman" w:hAnsi="Times New Roman" w:cs="Times New Roman"/>
          <w:sz w:val="24"/>
          <w:szCs w:val="24"/>
        </w:rPr>
        <w:t xml:space="preserve"> réflexive des langues peut</w:t>
      </w:r>
      <w:r w:rsidRPr="00E832A8">
        <w:rPr>
          <w:rFonts w:ascii="Times New Roman" w:eastAsia="Times New Roman" w:hAnsi="Times New Roman" w:cs="Times New Roman"/>
          <w:sz w:val="24"/>
          <w:szCs w:val="24"/>
        </w:rPr>
        <w:t xml:space="preserve"> aussi </w:t>
      </w:r>
      <w:r>
        <w:rPr>
          <w:rFonts w:ascii="Times New Roman" w:eastAsia="Times New Roman" w:hAnsi="Times New Roman" w:cs="Times New Roman"/>
          <w:sz w:val="24"/>
          <w:szCs w:val="24"/>
        </w:rPr>
        <w:t xml:space="preserve">s’inscrire </w:t>
      </w:r>
      <w:r w:rsidRPr="00E832A8">
        <w:rPr>
          <w:rFonts w:ascii="Times New Roman" w:eastAsia="Times New Roman" w:hAnsi="Times New Roman" w:cs="Times New Roman"/>
          <w:sz w:val="24"/>
          <w:szCs w:val="24"/>
        </w:rPr>
        <w:t>dans une perspective critique qui remet en question les idéologies dominantes liées aux langues</w:t>
      </w:r>
      <w:r w:rsidR="00D1571D">
        <w:rPr>
          <w:rFonts w:ascii="Times New Roman" w:eastAsia="Times New Roman" w:hAnsi="Times New Roman" w:cs="Times New Roman"/>
          <w:sz w:val="24"/>
          <w:szCs w:val="24"/>
        </w:rPr>
        <w:t xml:space="preserve"> et à leur statut en procédant par :</w:t>
      </w:r>
    </w:p>
    <w:p w:rsidR="00E832A8" w:rsidRPr="00E832A8" w:rsidRDefault="00E832A8" w:rsidP="00C57238">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La déconstruction des hiérarchies linguistiques</w:t>
      </w:r>
      <w:r w:rsidRPr="00E832A8">
        <w:rPr>
          <w:rFonts w:ascii="Times New Roman" w:eastAsia="Times New Roman" w:hAnsi="Times New Roman" w:cs="Times New Roman"/>
          <w:sz w:val="24"/>
          <w:szCs w:val="24"/>
        </w:rPr>
        <w:t xml:space="preserve"> </w:t>
      </w:r>
      <w:r w:rsidR="00D1571D">
        <w:rPr>
          <w:rFonts w:ascii="Times New Roman" w:eastAsia="Times New Roman" w:hAnsi="Times New Roman" w:cs="Times New Roman"/>
          <w:sz w:val="24"/>
          <w:szCs w:val="24"/>
        </w:rPr>
        <w:t>: par le</w:t>
      </w:r>
      <w:r w:rsidRPr="00E832A8">
        <w:rPr>
          <w:rFonts w:ascii="Times New Roman" w:eastAsia="Times New Roman" w:hAnsi="Times New Roman" w:cs="Times New Roman"/>
          <w:sz w:val="24"/>
          <w:szCs w:val="24"/>
        </w:rPr>
        <w:t xml:space="preserve"> questionne</w:t>
      </w:r>
      <w:r w:rsidR="00D1571D">
        <w:rPr>
          <w:rFonts w:ascii="Times New Roman" w:eastAsia="Times New Roman" w:hAnsi="Times New Roman" w:cs="Times New Roman"/>
          <w:sz w:val="24"/>
          <w:szCs w:val="24"/>
        </w:rPr>
        <w:t>ment sur</w:t>
      </w:r>
      <w:r w:rsidRPr="00E832A8">
        <w:rPr>
          <w:rFonts w:ascii="Times New Roman" w:eastAsia="Times New Roman" w:hAnsi="Times New Roman" w:cs="Times New Roman"/>
          <w:sz w:val="24"/>
          <w:szCs w:val="24"/>
        </w:rPr>
        <w:t xml:space="preserve"> la domination de certaines langues (ex. : le français standard, l’anglais international) au détriment des langues</w:t>
      </w:r>
      <w:r w:rsidR="00D1571D">
        <w:rPr>
          <w:rFonts w:ascii="Times New Roman" w:eastAsia="Times New Roman" w:hAnsi="Times New Roman" w:cs="Times New Roman"/>
          <w:sz w:val="24"/>
          <w:szCs w:val="24"/>
        </w:rPr>
        <w:t xml:space="preserve"> maternelles</w:t>
      </w:r>
      <w:r w:rsidRPr="00E832A8">
        <w:rPr>
          <w:rFonts w:ascii="Times New Roman" w:eastAsia="Times New Roman" w:hAnsi="Times New Roman" w:cs="Times New Roman"/>
          <w:sz w:val="24"/>
          <w:szCs w:val="24"/>
        </w:rPr>
        <w:t xml:space="preserve"> régionales ou minoritaires.</w:t>
      </w:r>
    </w:p>
    <w:p w:rsidR="00E832A8" w:rsidRPr="00E832A8" w:rsidRDefault="00E832A8" w:rsidP="00C57238">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L’affirmation des identités linguistiques</w:t>
      </w:r>
      <w:r w:rsidR="00D1571D">
        <w:rPr>
          <w:rFonts w:ascii="Times New Roman" w:eastAsia="Times New Roman" w:hAnsi="Times New Roman" w:cs="Times New Roman"/>
          <w:sz w:val="24"/>
          <w:szCs w:val="24"/>
        </w:rPr>
        <w:t xml:space="preserve"> : par</w:t>
      </w:r>
      <w:r w:rsidRPr="00E832A8">
        <w:rPr>
          <w:rFonts w:ascii="Times New Roman" w:eastAsia="Times New Roman" w:hAnsi="Times New Roman" w:cs="Times New Roman"/>
          <w:sz w:val="24"/>
          <w:szCs w:val="24"/>
        </w:rPr>
        <w:t xml:space="preserve"> </w:t>
      </w:r>
      <w:r w:rsidR="00D1571D">
        <w:rPr>
          <w:rFonts w:ascii="Times New Roman" w:eastAsia="Times New Roman" w:hAnsi="Times New Roman" w:cs="Times New Roman"/>
          <w:sz w:val="24"/>
          <w:szCs w:val="24"/>
        </w:rPr>
        <w:t>l’</w:t>
      </w:r>
      <w:r w:rsidRPr="00E832A8">
        <w:rPr>
          <w:rFonts w:ascii="Times New Roman" w:eastAsia="Times New Roman" w:hAnsi="Times New Roman" w:cs="Times New Roman"/>
          <w:sz w:val="24"/>
          <w:szCs w:val="24"/>
        </w:rPr>
        <w:t>encourage</w:t>
      </w:r>
      <w:r w:rsidR="00D1571D">
        <w:rPr>
          <w:rFonts w:ascii="Times New Roman" w:eastAsia="Times New Roman" w:hAnsi="Times New Roman" w:cs="Times New Roman"/>
          <w:sz w:val="24"/>
          <w:szCs w:val="24"/>
        </w:rPr>
        <w:t>ment de</w:t>
      </w:r>
      <w:r w:rsidRPr="00E832A8">
        <w:rPr>
          <w:rFonts w:ascii="Times New Roman" w:eastAsia="Times New Roman" w:hAnsi="Times New Roman" w:cs="Times New Roman"/>
          <w:sz w:val="24"/>
          <w:szCs w:val="24"/>
        </w:rPr>
        <w:t xml:space="preserve"> la reconnaissance et la valorisation des identités plurilingues et des héritages culturels variés.</w:t>
      </w:r>
    </w:p>
    <w:p w:rsidR="00E832A8" w:rsidRPr="00E832A8" w:rsidRDefault="00E832A8" w:rsidP="00C57238">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t>Une remise en question des politiques linguistiques</w:t>
      </w:r>
      <w:r w:rsidR="0056018A">
        <w:rPr>
          <w:rFonts w:ascii="Times New Roman" w:eastAsia="Times New Roman" w:hAnsi="Times New Roman" w:cs="Times New Roman"/>
          <w:sz w:val="24"/>
          <w:szCs w:val="24"/>
        </w:rPr>
        <w:t xml:space="preserve"> : par</w:t>
      </w:r>
      <w:r w:rsidRPr="00E832A8">
        <w:rPr>
          <w:rFonts w:ascii="Times New Roman" w:eastAsia="Times New Roman" w:hAnsi="Times New Roman" w:cs="Times New Roman"/>
          <w:sz w:val="24"/>
          <w:szCs w:val="24"/>
        </w:rPr>
        <w:t xml:space="preserve"> </w:t>
      </w:r>
      <w:r w:rsidR="0056018A">
        <w:rPr>
          <w:rFonts w:ascii="Times New Roman" w:eastAsia="Times New Roman" w:hAnsi="Times New Roman" w:cs="Times New Roman"/>
          <w:sz w:val="24"/>
          <w:szCs w:val="24"/>
        </w:rPr>
        <w:t>l’interrogation des</w:t>
      </w:r>
      <w:r w:rsidRPr="00E832A8">
        <w:rPr>
          <w:rFonts w:ascii="Times New Roman" w:eastAsia="Times New Roman" w:hAnsi="Times New Roman" w:cs="Times New Roman"/>
          <w:sz w:val="24"/>
          <w:szCs w:val="24"/>
        </w:rPr>
        <w:t xml:space="preserve"> choix faits en matière d’éducation et de politique linguistique (imposition d’une langue officielle, statut des langues </w:t>
      </w:r>
      <w:r w:rsidR="0056018A">
        <w:rPr>
          <w:rFonts w:ascii="Times New Roman" w:eastAsia="Times New Roman" w:hAnsi="Times New Roman" w:cs="Times New Roman"/>
          <w:sz w:val="24"/>
          <w:szCs w:val="24"/>
        </w:rPr>
        <w:t>minoritaires, etc.), en ouvrant</w:t>
      </w:r>
      <w:r w:rsidRPr="00E832A8">
        <w:rPr>
          <w:rFonts w:ascii="Times New Roman" w:eastAsia="Times New Roman" w:hAnsi="Times New Roman" w:cs="Times New Roman"/>
          <w:sz w:val="24"/>
          <w:szCs w:val="24"/>
        </w:rPr>
        <w:t xml:space="preserve"> la voie à des politiques plus équitables.</w:t>
      </w:r>
    </w:p>
    <w:p w:rsidR="00E832A8" w:rsidRDefault="00E832A8" w:rsidP="00C57238">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E832A8">
        <w:rPr>
          <w:rFonts w:ascii="Times New Roman" w:eastAsia="Times New Roman" w:hAnsi="Times New Roman" w:cs="Times New Roman"/>
          <w:b/>
          <w:bCs/>
          <w:sz w:val="24"/>
          <w:szCs w:val="24"/>
        </w:rPr>
        <w:lastRenderedPageBreak/>
        <w:t>Le développement d’un esprit critique</w:t>
      </w:r>
      <w:r w:rsidR="0056018A">
        <w:rPr>
          <w:rFonts w:ascii="Times New Roman" w:eastAsia="Times New Roman" w:hAnsi="Times New Roman" w:cs="Times New Roman"/>
          <w:sz w:val="24"/>
          <w:szCs w:val="24"/>
        </w:rPr>
        <w:t xml:space="preserve"> : Elle mène vers une réflexion sur les</w:t>
      </w:r>
      <w:r w:rsidRPr="00E832A8">
        <w:rPr>
          <w:rFonts w:ascii="Times New Roman" w:eastAsia="Times New Roman" w:hAnsi="Times New Roman" w:cs="Times New Roman"/>
          <w:sz w:val="24"/>
          <w:szCs w:val="24"/>
        </w:rPr>
        <w:t xml:space="preserve"> implications social</w:t>
      </w:r>
      <w:r w:rsidR="0056018A">
        <w:rPr>
          <w:rFonts w:ascii="Times New Roman" w:eastAsia="Times New Roman" w:hAnsi="Times New Roman" w:cs="Times New Roman"/>
          <w:sz w:val="24"/>
          <w:szCs w:val="24"/>
        </w:rPr>
        <w:t xml:space="preserve">es et idéologiques des langues afin que </w:t>
      </w:r>
      <w:r w:rsidRPr="00E832A8">
        <w:rPr>
          <w:rFonts w:ascii="Times New Roman" w:eastAsia="Times New Roman" w:hAnsi="Times New Roman" w:cs="Times New Roman"/>
          <w:sz w:val="24"/>
          <w:szCs w:val="24"/>
        </w:rPr>
        <w:t>les apprenants deviennent plus conscients des enjeux du langage dans la société et des rapports de pouvoir qu’il implique.</w:t>
      </w:r>
    </w:p>
    <w:p w:rsidR="00E832A8" w:rsidRPr="00C57238" w:rsidRDefault="0056018A" w:rsidP="00C57238">
      <w:pPr>
        <w:spacing w:before="100" w:beforeAutospacing="1" w:after="100" w:afterAutospacing="1" w:line="360" w:lineRule="auto"/>
        <w:ind w:left="720"/>
        <w:jc w:val="both"/>
        <w:rPr>
          <w:rFonts w:ascii="Times New Roman" w:eastAsia="Times New Roman" w:hAnsi="Times New Roman" w:cs="Times New Roman"/>
          <w:sz w:val="24"/>
          <w:szCs w:val="24"/>
        </w:rPr>
      </w:pPr>
      <w:r w:rsidRPr="0056018A">
        <w:rPr>
          <w:rFonts w:ascii="Times New Roman" w:eastAsia="Times New Roman" w:hAnsi="Times New Roman" w:cs="Times New Roman"/>
          <w:sz w:val="24"/>
          <w:szCs w:val="24"/>
        </w:rPr>
        <w:t xml:space="preserve">Ainsi, </w:t>
      </w:r>
      <w:r>
        <w:rPr>
          <w:rFonts w:ascii="Times New Roman" w:eastAsia="Times New Roman" w:hAnsi="Times New Roman" w:cs="Times New Roman"/>
          <w:sz w:val="24"/>
          <w:szCs w:val="24"/>
        </w:rPr>
        <w:t>nous pouvons dire que l</w:t>
      </w:r>
      <w:r w:rsidR="00E832A8" w:rsidRPr="00E832A8">
        <w:rPr>
          <w:rFonts w:ascii="Times New Roman" w:eastAsia="Times New Roman" w:hAnsi="Times New Roman" w:cs="Times New Roman"/>
          <w:sz w:val="24"/>
          <w:szCs w:val="24"/>
        </w:rPr>
        <w:t>’approche réflexive des langues ne se limite donc pa</w:t>
      </w:r>
      <w:r>
        <w:rPr>
          <w:rFonts w:ascii="Times New Roman" w:eastAsia="Times New Roman" w:hAnsi="Times New Roman" w:cs="Times New Roman"/>
          <w:sz w:val="24"/>
          <w:szCs w:val="24"/>
        </w:rPr>
        <w:t>s à l’acquisition linguistique mais</w:t>
      </w:r>
      <w:r w:rsidR="00E832A8" w:rsidRPr="00E832A8">
        <w:rPr>
          <w:rFonts w:ascii="Times New Roman" w:eastAsia="Times New Roman" w:hAnsi="Times New Roman" w:cs="Times New Roman"/>
          <w:sz w:val="24"/>
          <w:szCs w:val="24"/>
        </w:rPr>
        <w:t xml:space="preserve"> elle s’inscrit dans une démarche citoyenne qui </w:t>
      </w:r>
      <w:r>
        <w:rPr>
          <w:rFonts w:ascii="Times New Roman" w:eastAsia="Times New Roman" w:hAnsi="Times New Roman" w:cs="Times New Roman"/>
          <w:sz w:val="24"/>
          <w:szCs w:val="24"/>
        </w:rPr>
        <w:t>promeut l’ouverture</w:t>
      </w:r>
      <w:r w:rsidR="00E832A8" w:rsidRPr="00E832A8">
        <w:rPr>
          <w:rFonts w:ascii="Times New Roman" w:eastAsia="Times New Roman" w:hAnsi="Times New Roman" w:cs="Times New Roman"/>
          <w:sz w:val="24"/>
          <w:szCs w:val="24"/>
        </w:rPr>
        <w:t xml:space="preserve"> et une vision critique des enjeux s</w:t>
      </w:r>
      <w:r w:rsidR="00C57238">
        <w:rPr>
          <w:rFonts w:ascii="Times New Roman" w:eastAsia="Times New Roman" w:hAnsi="Times New Roman" w:cs="Times New Roman"/>
          <w:sz w:val="24"/>
          <w:szCs w:val="24"/>
        </w:rPr>
        <w:t xml:space="preserve">ociolinguistiques et politiques, dont sa conception pivote beaucoup plus autour de </w:t>
      </w:r>
    </w:p>
    <w:p w:rsidR="00165028" w:rsidRPr="00C57238" w:rsidRDefault="00165028" w:rsidP="00C57238">
      <w:pPr>
        <w:pStyle w:val="Paragraphedeliste"/>
        <w:numPr>
          <w:ilvl w:val="0"/>
          <w:numId w:val="45"/>
        </w:numPr>
        <w:spacing w:line="360" w:lineRule="auto"/>
        <w:jc w:val="both"/>
        <w:rPr>
          <w:rFonts w:asciiTheme="majorBidi" w:hAnsiTheme="majorBidi" w:cstheme="majorBidi"/>
          <w:sz w:val="24"/>
          <w:szCs w:val="24"/>
        </w:rPr>
      </w:pPr>
      <w:r w:rsidRPr="00C57238">
        <w:rPr>
          <w:rFonts w:asciiTheme="majorBidi" w:hAnsiTheme="majorBidi" w:cstheme="majorBidi"/>
          <w:sz w:val="24"/>
          <w:szCs w:val="24"/>
        </w:rPr>
        <w:t>Représentations sociolinguistiques : Influencer positivement les représentations des langues et des cultures chez les apprenants, ce qui peut encourager leur désir d'apprendre et de valoriser leurs compétences linguistiques.</w:t>
      </w:r>
    </w:p>
    <w:p w:rsidR="00165028" w:rsidRPr="00C57238" w:rsidRDefault="00165028" w:rsidP="00C57238">
      <w:pPr>
        <w:pStyle w:val="Paragraphedeliste"/>
        <w:numPr>
          <w:ilvl w:val="0"/>
          <w:numId w:val="45"/>
        </w:numPr>
        <w:spacing w:line="360" w:lineRule="auto"/>
        <w:jc w:val="both"/>
        <w:rPr>
          <w:rFonts w:asciiTheme="majorBidi" w:hAnsiTheme="majorBidi" w:cstheme="majorBidi"/>
          <w:sz w:val="24"/>
          <w:szCs w:val="24"/>
        </w:rPr>
      </w:pPr>
      <w:r w:rsidRPr="00C57238">
        <w:rPr>
          <w:rFonts w:asciiTheme="majorBidi" w:hAnsiTheme="majorBidi" w:cstheme="majorBidi"/>
          <w:sz w:val="24"/>
          <w:szCs w:val="24"/>
        </w:rPr>
        <w:t>Ouverture culturelle et identités multiples : Favoriser l'ouverture aux cultures et la construction d'identités multiples chez les apprenants, contribuant ainsi à une vision sociale du monde plus inclusive et diversifiée.</w:t>
      </w:r>
    </w:p>
    <w:p w:rsidR="00165028" w:rsidRPr="00DF3E9E" w:rsidRDefault="00165028" w:rsidP="0042534A">
      <w:pPr>
        <w:spacing w:line="360" w:lineRule="auto"/>
        <w:jc w:val="both"/>
        <w:rPr>
          <w:rFonts w:asciiTheme="majorBidi" w:hAnsiTheme="majorBidi" w:cstheme="majorBidi"/>
          <w:b/>
          <w:bCs/>
          <w:sz w:val="24"/>
          <w:szCs w:val="24"/>
        </w:rPr>
      </w:pPr>
      <w:r w:rsidRPr="00DF3E9E">
        <w:rPr>
          <w:rFonts w:asciiTheme="majorBidi" w:hAnsiTheme="majorBidi" w:cstheme="majorBidi"/>
          <w:b/>
          <w:bCs/>
          <w:sz w:val="24"/>
          <w:szCs w:val="24"/>
        </w:rPr>
        <w:t>Considérations spécifiques</w:t>
      </w:r>
    </w:p>
    <w:p w:rsidR="00165028" w:rsidRPr="00C57238" w:rsidRDefault="00165028" w:rsidP="00C57238">
      <w:pPr>
        <w:pStyle w:val="Paragraphedeliste"/>
        <w:numPr>
          <w:ilvl w:val="0"/>
          <w:numId w:val="45"/>
        </w:numPr>
        <w:spacing w:line="360" w:lineRule="auto"/>
        <w:jc w:val="both"/>
        <w:rPr>
          <w:rFonts w:asciiTheme="majorBidi" w:hAnsiTheme="majorBidi" w:cstheme="majorBidi"/>
          <w:sz w:val="24"/>
          <w:szCs w:val="24"/>
        </w:rPr>
      </w:pPr>
      <w:r w:rsidRPr="00C57238">
        <w:rPr>
          <w:rFonts w:asciiTheme="majorBidi" w:hAnsiTheme="majorBidi" w:cstheme="majorBidi"/>
          <w:sz w:val="24"/>
          <w:szCs w:val="24"/>
        </w:rPr>
        <w:t>Diversité des contextes : La DdP s'adapte à divers contextes éducatifs, qu'il s'agisse de l'enseignement de langues étrangères à des élèves monolingues ou de l'enseignement de langues secondes à des élèves maîtrisant déjà plusieurs langues.</w:t>
      </w:r>
    </w:p>
    <w:p w:rsidR="00165028" w:rsidRPr="00C57238" w:rsidRDefault="00165028" w:rsidP="00C57238">
      <w:pPr>
        <w:pStyle w:val="Paragraphedeliste"/>
        <w:numPr>
          <w:ilvl w:val="0"/>
          <w:numId w:val="45"/>
        </w:numPr>
        <w:spacing w:line="360" w:lineRule="auto"/>
        <w:jc w:val="both"/>
        <w:rPr>
          <w:rFonts w:asciiTheme="majorBidi" w:hAnsiTheme="majorBidi" w:cstheme="majorBidi"/>
          <w:sz w:val="24"/>
          <w:szCs w:val="24"/>
        </w:rPr>
      </w:pPr>
      <w:r w:rsidRPr="00C57238">
        <w:rPr>
          <w:rFonts w:asciiTheme="majorBidi" w:hAnsiTheme="majorBidi" w:cstheme="majorBidi"/>
          <w:sz w:val="24"/>
          <w:szCs w:val="24"/>
        </w:rPr>
        <w:t>Soutien aux comportements plurilingues : Trouver des modalités spécifiques pour soutenir et développer des comportements plurilingues, en valorisant ces comportements et en renforçant la maîtrise des langues.</w:t>
      </w:r>
    </w:p>
    <w:p w:rsidR="00165028" w:rsidRPr="009F11E8"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conclusion, la didactique du plurilinguisme est une approche éducative riche et complexe, visant à développer les compétences linguistiques des apprenants de manière intégrée et dynamique. Elle promeut non seulement l'apprentissage des langues, mais aussi une ouverture culturelle et une valorisation des identités multiples, jouant ainsi un rôle important dans la construction</w:t>
      </w:r>
      <w:r w:rsidR="00C57238">
        <w:rPr>
          <w:rFonts w:asciiTheme="majorBidi" w:hAnsiTheme="majorBidi" w:cstheme="majorBidi"/>
          <w:sz w:val="24"/>
          <w:szCs w:val="24"/>
        </w:rPr>
        <w:t xml:space="preserve"> d'une société</w:t>
      </w:r>
      <w:r w:rsidRPr="0042534A">
        <w:rPr>
          <w:rFonts w:asciiTheme="majorBidi" w:hAnsiTheme="majorBidi" w:cstheme="majorBidi"/>
          <w:sz w:val="24"/>
          <w:szCs w:val="24"/>
        </w:rPr>
        <w:t xml:space="preserve"> diversifiée.</w:t>
      </w:r>
      <w:r w:rsidR="00C57238">
        <w:rPr>
          <w:rFonts w:asciiTheme="majorBidi" w:hAnsiTheme="majorBidi" w:cstheme="majorBidi"/>
          <w:sz w:val="24"/>
          <w:szCs w:val="24"/>
        </w:rPr>
        <w:t xml:space="preserve"> Autrement dit, d’une part, </w:t>
      </w:r>
      <w:r w:rsidR="00C57238" w:rsidRPr="009F11E8">
        <w:rPr>
          <w:rFonts w:asciiTheme="majorBidi" w:hAnsiTheme="majorBidi" w:cstheme="majorBidi"/>
          <w:sz w:val="24"/>
          <w:szCs w:val="24"/>
        </w:rPr>
        <w:t xml:space="preserve">Contrairement aux approches traditionnelles qui enseignent les langues de manière cloisonnée, la didactique du plurilinguisme favorise des </w:t>
      </w:r>
      <w:r w:rsidR="00C57238" w:rsidRPr="009F11E8">
        <w:rPr>
          <w:rStyle w:val="lev"/>
          <w:rFonts w:asciiTheme="majorBidi" w:hAnsiTheme="majorBidi" w:cstheme="majorBidi"/>
          <w:b w:val="0"/>
          <w:bCs w:val="0"/>
          <w:sz w:val="24"/>
          <w:szCs w:val="24"/>
        </w:rPr>
        <w:t>passages libres et souples entre les langues</w:t>
      </w:r>
      <w:r w:rsidR="00C57238" w:rsidRPr="009F11E8">
        <w:rPr>
          <w:rFonts w:asciiTheme="majorBidi" w:hAnsiTheme="majorBidi" w:cstheme="majorBidi"/>
          <w:sz w:val="24"/>
          <w:szCs w:val="24"/>
        </w:rPr>
        <w:t xml:space="preserve">, exploitant les compétences déjà acquises pour en développer de nouvelles.  D’autre part, La </w:t>
      </w:r>
      <w:r w:rsidR="00C57238" w:rsidRPr="009F11E8">
        <w:rPr>
          <w:rStyle w:val="lev"/>
          <w:rFonts w:asciiTheme="majorBidi" w:hAnsiTheme="majorBidi" w:cstheme="majorBidi"/>
          <w:b w:val="0"/>
          <w:bCs w:val="0"/>
          <w:sz w:val="24"/>
          <w:szCs w:val="24"/>
        </w:rPr>
        <w:t>didactique du plurilinguisme</w:t>
      </w:r>
      <w:r w:rsidR="00C57238" w:rsidRPr="009F11E8">
        <w:rPr>
          <w:rFonts w:asciiTheme="majorBidi" w:hAnsiTheme="majorBidi" w:cstheme="majorBidi"/>
          <w:sz w:val="24"/>
          <w:szCs w:val="24"/>
        </w:rPr>
        <w:t xml:space="preserve"> est une approche éducative qui dépasse l’apprentissage isolé des langues pour valoriser l’ensemble des compétences linguistiques des apprenants. Elle considère que chaque </w:t>
      </w:r>
      <w:r w:rsidR="00C57238" w:rsidRPr="009F11E8">
        <w:rPr>
          <w:rFonts w:asciiTheme="majorBidi" w:hAnsiTheme="majorBidi" w:cstheme="majorBidi"/>
          <w:sz w:val="24"/>
          <w:szCs w:val="24"/>
        </w:rPr>
        <w:lastRenderedPageBreak/>
        <w:t xml:space="preserve">individu possède un répertoire linguistique unique, composé de plusieurs langues ou variétés de langues, qu’il peut mobiliser de manière flexible selon les contextes et les besoins. En ce sens, elle ne vise pas seulement la maîtrise de plusieurs langues, mais aussi le développement d’une </w:t>
      </w:r>
      <w:r w:rsidR="00C57238" w:rsidRPr="009F11E8">
        <w:rPr>
          <w:rStyle w:val="lev"/>
          <w:rFonts w:asciiTheme="majorBidi" w:hAnsiTheme="majorBidi" w:cstheme="majorBidi"/>
          <w:b w:val="0"/>
          <w:bCs w:val="0"/>
          <w:sz w:val="24"/>
          <w:szCs w:val="24"/>
        </w:rPr>
        <w:t>compétence plurilingue et pluriculturelle</w:t>
      </w:r>
      <w:r w:rsidR="00C57238" w:rsidRPr="009F11E8">
        <w:rPr>
          <w:rFonts w:asciiTheme="majorBidi" w:hAnsiTheme="majorBidi" w:cstheme="majorBidi"/>
          <w:sz w:val="24"/>
          <w:szCs w:val="24"/>
        </w:rPr>
        <w:t>, permettant aux apprenants de naviguer entre différentes langues et cultures de façon fluide et efficace.</w:t>
      </w:r>
    </w:p>
    <w:p w:rsidR="00230412" w:rsidRDefault="00B52FB9"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Selon Coste (2014</w:t>
      </w:r>
      <w:r w:rsidR="00165028" w:rsidRPr="0042534A">
        <w:rPr>
          <w:rFonts w:asciiTheme="majorBidi" w:hAnsiTheme="majorBidi" w:cstheme="majorBidi"/>
          <w:sz w:val="24"/>
          <w:szCs w:val="24"/>
        </w:rPr>
        <w:t>), la didactique du plurilinguisme (DdP) se définit de manière très large, se distinguant par sa visée de développer les capacités à agir dans et avec</w:t>
      </w:r>
      <w:r w:rsidRPr="0042534A">
        <w:rPr>
          <w:rFonts w:asciiTheme="majorBidi" w:hAnsiTheme="majorBidi" w:cstheme="majorBidi"/>
          <w:sz w:val="24"/>
          <w:szCs w:val="24"/>
        </w:rPr>
        <w:t xml:space="preserve"> </w:t>
      </w:r>
      <w:r w:rsidR="00230412" w:rsidRPr="0042534A">
        <w:rPr>
          <w:rFonts w:asciiTheme="majorBidi" w:hAnsiTheme="majorBidi" w:cstheme="majorBidi"/>
          <w:sz w:val="24"/>
          <w:szCs w:val="24"/>
        </w:rPr>
        <w:t xml:space="preserve">plusieurs langues. </w:t>
      </w:r>
    </w:p>
    <w:p w:rsidR="00165028" w:rsidRPr="0042534A" w:rsidRDefault="00230412" w:rsidP="00186B3E">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Qu’est-ce qui caractérise cette définition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Capacités à agir avec plusieurs langues : Coste affirme que la DdP ne se réduit pas à des orientations ou préconisations spécifiques. Elle vise à développer les compétences des apprenants à utiliser plusieurs langues de différentes manières.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Action au-delà de l'interaction : Agir ne signifie pas nécessairement interagir avec d'autres personnes. Par exemple, déchiffrer un nom propre dans un autre système graphique peut également être considéré comme une compétence relevant de la DdP.</w:t>
      </w:r>
    </w:p>
    <w:p w:rsidR="00165028" w:rsidRPr="0042534A" w:rsidRDefault="00E52783" w:rsidP="0042534A">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Perspective </w:t>
      </w:r>
      <w:r w:rsidR="003C16D8">
        <w:rPr>
          <w:rFonts w:asciiTheme="majorBidi" w:hAnsiTheme="majorBidi" w:cstheme="majorBidi"/>
          <w:b/>
          <w:bCs/>
          <w:sz w:val="24"/>
          <w:szCs w:val="24"/>
        </w:rPr>
        <w:t>minimaliste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Approche curriculaire additive : Une organisation curriculaire qui prévoit l'enseignement/apprentissage de plus d'une langue étrangère selon une certaine ordonnance argumentée peut entrer dans le cadre de la DdP, même si l'enseignement de chaque langue n'est pas modifié dans ses démarches. Il s'agit ici d'une perspective additive, où les langues sont ajoutées les unes aux autres sans nécessairement intégrer leurs enseignements de manière coordonnée.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Exemple suisse : Dans certains cantons de Suisse alémanique, l'anglais est enseigné après l'allemand et avant le français, car sa proximité avec l'allemand le rend plus facile à apprendre et plus motivant pour les élèves.</w:t>
      </w:r>
    </w:p>
    <w:p w:rsidR="00165028" w:rsidRPr="00134101" w:rsidRDefault="00165028" w:rsidP="0042534A">
      <w:pPr>
        <w:spacing w:line="360" w:lineRule="auto"/>
        <w:jc w:val="both"/>
        <w:rPr>
          <w:rFonts w:asciiTheme="majorBidi" w:hAnsiTheme="majorBidi" w:cstheme="majorBidi"/>
          <w:b/>
          <w:bCs/>
          <w:sz w:val="24"/>
          <w:szCs w:val="24"/>
        </w:rPr>
      </w:pPr>
      <w:r w:rsidRPr="00134101">
        <w:rPr>
          <w:rFonts w:asciiTheme="majorBidi" w:hAnsiTheme="majorBidi" w:cstheme="majorBidi"/>
          <w:b/>
          <w:bCs/>
          <w:sz w:val="24"/>
          <w:szCs w:val="24"/>
        </w:rPr>
        <w:t>Perspectives plus intégratives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Démarches prototypiques de la DdP : Certaines démarches plus intégratives et complexes peuvent également être incluses sous la DdP. Par exemple, un enseignement qui intègre les langues régionales et/ou étrangères, la langue majeure de scolarisation et les langues des </w:t>
      </w:r>
      <w:r w:rsidRPr="0042534A">
        <w:rPr>
          <w:rFonts w:asciiTheme="majorBidi" w:hAnsiTheme="majorBidi" w:cstheme="majorBidi"/>
          <w:sz w:val="24"/>
          <w:szCs w:val="24"/>
        </w:rPr>
        <w:lastRenderedPageBreak/>
        <w:t>élèves. Ces démarches reposent sur des transversalités et des convergences entre les langues enseignées.</w:t>
      </w:r>
    </w:p>
    <w:p w:rsidR="00165028" w:rsidRPr="00134101" w:rsidRDefault="00165028" w:rsidP="0042534A">
      <w:pPr>
        <w:spacing w:line="360" w:lineRule="auto"/>
        <w:jc w:val="both"/>
        <w:rPr>
          <w:rFonts w:asciiTheme="majorBidi" w:hAnsiTheme="majorBidi" w:cstheme="majorBidi"/>
          <w:b/>
          <w:bCs/>
          <w:sz w:val="24"/>
          <w:szCs w:val="24"/>
        </w:rPr>
      </w:pPr>
      <w:r w:rsidRPr="00134101">
        <w:rPr>
          <w:rFonts w:asciiTheme="majorBidi" w:hAnsiTheme="majorBidi" w:cstheme="majorBidi"/>
          <w:b/>
          <w:bCs/>
          <w:sz w:val="24"/>
          <w:szCs w:val="24"/>
        </w:rPr>
        <w:t>Flexibilité de la définition</w:t>
      </w:r>
    </w:p>
    <w:p w:rsidR="00230412" w:rsidRPr="0042534A" w:rsidRDefault="00165028" w:rsidP="00134101">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Absence de condition stricte : Coste ne pose pas de condition stricte pour parler de DdP. Cela signifie que la DdP peut inclure des approches additives et intégratives, tant qu'elles visent à développer les capacités des apprenants</w:t>
      </w:r>
      <w:r w:rsidR="00134101">
        <w:rPr>
          <w:rFonts w:asciiTheme="majorBidi" w:hAnsiTheme="majorBidi" w:cstheme="majorBidi"/>
          <w:sz w:val="24"/>
          <w:szCs w:val="24"/>
        </w:rPr>
        <w:t xml:space="preserve"> à agir avec plusieurs langues.</w:t>
      </w:r>
    </w:p>
    <w:p w:rsidR="00230412" w:rsidRPr="00134101" w:rsidRDefault="00165028" w:rsidP="0042534A">
      <w:pPr>
        <w:spacing w:line="360" w:lineRule="auto"/>
        <w:jc w:val="both"/>
        <w:rPr>
          <w:rFonts w:asciiTheme="majorBidi" w:hAnsiTheme="majorBidi" w:cstheme="majorBidi"/>
          <w:b/>
          <w:bCs/>
          <w:sz w:val="24"/>
          <w:szCs w:val="24"/>
        </w:rPr>
      </w:pPr>
      <w:r w:rsidRPr="00134101">
        <w:rPr>
          <w:rFonts w:asciiTheme="majorBidi" w:hAnsiTheme="majorBidi" w:cstheme="majorBidi"/>
          <w:b/>
          <w:bCs/>
          <w:sz w:val="24"/>
          <w:szCs w:val="24"/>
        </w:rPr>
        <w:t>Implications pour l'enseignement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Plurilinguisme comme objectif éducatif : La DdP vise à valoriser et développer le plurilinguisme chez les apprenants, en exploitant les compétences linguistiques existantes et en introduisant de nouvelles langues de manière réfléchie.</w:t>
      </w:r>
    </w:p>
    <w:p w:rsidR="00571C2E"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Reconnaissance des divers contextes : La définition large de la DdP permet de l'appliquer à divers contextes éducatifs, en reconnaissant la diversité des besoins et des ressources linguistiques des élèves.</w:t>
      </w:r>
      <w:r w:rsidR="00571C2E" w:rsidRPr="0042534A">
        <w:rPr>
          <w:rFonts w:asciiTheme="majorBidi" w:hAnsiTheme="majorBidi" w:cstheme="majorBidi"/>
          <w:sz w:val="24"/>
          <w:szCs w:val="24"/>
        </w:rPr>
        <w:t xml:space="preserve"> </w:t>
      </w:r>
    </w:p>
    <w:p w:rsidR="00165028" w:rsidRPr="0042534A" w:rsidRDefault="00571C2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Pour conclure, l</w:t>
      </w:r>
      <w:r w:rsidR="00165028" w:rsidRPr="0042534A">
        <w:rPr>
          <w:rFonts w:asciiTheme="majorBidi" w:hAnsiTheme="majorBidi" w:cstheme="majorBidi"/>
          <w:sz w:val="24"/>
          <w:szCs w:val="24"/>
        </w:rPr>
        <w:t>a définition large de la DdP proposée par Coste met en lumière l'importance de développer des compétences linguistiques diverses chez les apprenants, tout en permettant une grande flexibilité dans les approches pédagogiques utilisées. Cette flexibilité est essentielle pour répondre aux besoins variés des élèves et des contextes éducatifs, tout en poursuivant l'objectif global de promouvoir le plurilinguisme et l'ouverture culturelle.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Dans les travaux de Cavalli &amp; Gajo (2020) et de Gajo (2006), la didactique du plurilinguisme (DdP) est présentée de manière à englober diverses méthodologies et approches comparatives. Voici un résumé et une analyse des principaux points évoqués :</w:t>
      </w: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Pr="004D33E8" w:rsidRDefault="008767C2" w:rsidP="008767C2">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05</w:t>
      </w: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8767C2" w:rsidRDefault="008767C2" w:rsidP="0042534A">
      <w:pPr>
        <w:spacing w:line="360" w:lineRule="auto"/>
        <w:jc w:val="both"/>
        <w:rPr>
          <w:rFonts w:asciiTheme="majorBidi" w:hAnsiTheme="majorBidi" w:cstheme="majorBidi"/>
          <w:b/>
          <w:bCs/>
          <w:sz w:val="24"/>
          <w:szCs w:val="24"/>
        </w:rPr>
      </w:pPr>
    </w:p>
    <w:p w:rsidR="00165028" w:rsidRPr="00672992" w:rsidRDefault="009A2B5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lastRenderedPageBreak/>
        <w:t xml:space="preserve">7 : </w:t>
      </w:r>
      <w:r w:rsidR="00165028" w:rsidRPr="00672992">
        <w:rPr>
          <w:rFonts w:asciiTheme="majorBidi" w:hAnsiTheme="majorBidi" w:cstheme="majorBidi"/>
          <w:b/>
          <w:bCs/>
          <w:sz w:val="24"/>
          <w:szCs w:val="24"/>
        </w:rPr>
        <w:t>Approches Comparatives</w:t>
      </w:r>
      <w:r w:rsidR="008767C2">
        <w:rPr>
          <w:rFonts w:asciiTheme="majorBidi" w:hAnsiTheme="majorBidi" w:cstheme="majorBidi"/>
          <w:b/>
          <w:bCs/>
          <w:sz w:val="24"/>
          <w:szCs w:val="24"/>
        </w:rPr>
        <w:t xml:space="preserve"> de la DdP</w:t>
      </w:r>
      <w:r w:rsidR="00165028" w:rsidRPr="00672992">
        <w:rPr>
          <w:rFonts w:asciiTheme="majorBidi" w:hAnsiTheme="majorBidi" w:cstheme="majorBidi"/>
          <w:b/>
          <w:bCs/>
          <w:sz w:val="24"/>
          <w:szCs w:val="24"/>
        </w:rPr>
        <w:t xml:space="preserve"> et Enseignement Bi-Plurilingue</w:t>
      </w:r>
    </w:p>
    <w:p w:rsidR="00165028" w:rsidRPr="0042534A" w:rsidRDefault="00165028" w:rsidP="008767C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Selon Gajo (2006 : 63), la DdP au sens strict inclut des méthodologies qui relèvent des approches comparatives telles que la didactique des langues voisines, la didactique intégrée, et certains aspects de l'éveil aux langues. Ces méthodologies visent à comparer et à relier différentes langues pour favoriser un apprentissage plus intégré.</w:t>
      </w:r>
      <w:r w:rsidR="008767C2">
        <w:rPr>
          <w:rFonts w:asciiTheme="majorBidi" w:hAnsiTheme="majorBidi" w:cstheme="majorBidi"/>
          <w:sz w:val="24"/>
          <w:szCs w:val="24"/>
        </w:rPr>
        <w:t xml:space="preserve"> Alors que, l’e</w:t>
      </w:r>
      <w:r w:rsidRPr="0042534A">
        <w:rPr>
          <w:rFonts w:asciiTheme="majorBidi" w:hAnsiTheme="majorBidi" w:cstheme="majorBidi"/>
          <w:sz w:val="24"/>
          <w:szCs w:val="24"/>
        </w:rPr>
        <w:t>nseignement Bi-Plurilingue</w:t>
      </w:r>
      <w:r w:rsidR="008767C2">
        <w:rPr>
          <w:rFonts w:asciiTheme="majorBidi" w:hAnsiTheme="majorBidi" w:cstheme="majorBidi"/>
          <w:sz w:val="24"/>
          <w:szCs w:val="24"/>
        </w:rPr>
        <w:t xml:space="preserve"> selon le même chercheur est</w:t>
      </w:r>
      <w:r w:rsidRPr="0042534A">
        <w:rPr>
          <w:rFonts w:asciiTheme="majorBidi" w:hAnsiTheme="majorBidi" w:cstheme="majorBidi"/>
          <w:sz w:val="24"/>
          <w:szCs w:val="24"/>
        </w:rPr>
        <w:t xml:space="preserve"> défin</w:t>
      </w:r>
      <w:r w:rsidR="008767C2">
        <w:rPr>
          <w:rFonts w:asciiTheme="majorBidi" w:hAnsiTheme="majorBidi" w:cstheme="majorBidi"/>
          <w:sz w:val="24"/>
          <w:szCs w:val="24"/>
        </w:rPr>
        <w:t>it</w:t>
      </w:r>
      <w:r w:rsidRPr="0042534A">
        <w:rPr>
          <w:rFonts w:asciiTheme="majorBidi" w:hAnsiTheme="majorBidi" w:cstheme="majorBidi"/>
          <w:sz w:val="24"/>
          <w:szCs w:val="24"/>
        </w:rPr>
        <w:t xml:space="preserve"> comme l'enseignement complet d'une ou plusieurs disciplines non linguistiques (DNL) dans une langue seconde. Cela met en avant l'idée que l'enseignement des matières non linguistiques dans une langue seconde peut favoriser le contact entre les langues et une approche comparative.</w:t>
      </w:r>
      <w:r w:rsidR="008767C2">
        <w:rPr>
          <w:rFonts w:asciiTheme="majorBidi" w:hAnsiTheme="majorBidi" w:cstheme="majorBidi"/>
          <w:sz w:val="24"/>
          <w:szCs w:val="24"/>
        </w:rPr>
        <w:t xml:space="preserve"> Ajoutons à cela un autre critère relatif à </w:t>
      </w:r>
      <w:r w:rsidR="008767C2" w:rsidRPr="008767C2">
        <w:rPr>
          <w:rFonts w:asciiTheme="majorBidi" w:hAnsiTheme="majorBidi" w:cstheme="majorBidi"/>
          <w:sz w:val="24"/>
          <w:szCs w:val="24"/>
        </w:rPr>
        <w:t>l’a</w:t>
      </w:r>
      <w:r w:rsidRPr="008767C2">
        <w:rPr>
          <w:rFonts w:asciiTheme="majorBidi" w:hAnsiTheme="majorBidi" w:cstheme="majorBidi"/>
          <w:sz w:val="24"/>
          <w:szCs w:val="24"/>
        </w:rPr>
        <w:t>lternance Raisonnée des Langues</w:t>
      </w:r>
      <w:r w:rsidR="008767C2">
        <w:rPr>
          <w:rFonts w:asciiTheme="majorBidi" w:hAnsiTheme="majorBidi" w:cstheme="majorBidi"/>
          <w:sz w:val="24"/>
          <w:szCs w:val="24"/>
        </w:rPr>
        <w:t xml:space="preserve">, qui d’après </w:t>
      </w:r>
      <w:r w:rsidR="000E75AC" w:rsidRPr="0042534A">
        <w:rPr>
          <w:rFonts w:asciiTheme="majorBidi" w:hAnsiTheme="majorBidi" w:cstheme="majorBidi"/>
          <w:sz w:val="24"/>
          <w:szCs w:val="24"/>
        </w:rPr>
        <w:t>Moore (2006</w:t>
      </w:r>
      <w:r w:rsidRPr="0042534A">
        <w:rPr>
          <w:rFonts w:asciiTheme="majorBidi" w:hAnsiTheme="majorBidi" w:cstheme="majorBidi"/>
          <w:sz w:val="24"/>
          <w:szCs w:val="24"/>
        </w:rPr>
        <w:t>)</w:t>
      </w:r>
      <w:r w:rsidR="00965DD7">
        <w:rPr>
          <w:rFonts w:asciiTheme="majorBidi" w:hAnsiTheme="majorBidi" w:cstheme="majorBidi"/>
          <w:sz w:val="24"/>
          <w:szCs w:val="24"/>
        </w:rPr>
        <w:t>, ce dernier</w:t>
      </w:r>
      <w:r w:rsidRPr="0042534A">
        <w:rPr>
          <w:rFonts w:asciiTheme="majorBidi" w:hAnsiTheme="majorBidi" w:cstheme="majorBidi"/>
          <w:sz w:val="24"/>
          <w:szCs w:val="24"/>
        </w:rPr>
        <w:t xml:space="preserve"> souligne l'importance de l'alt</w:t>
      </w:r>
      <w:r w:rsidR="00965DD7">
        <w:rPr>
          <w:rFonts w:asciiTheme="majorBidi" w:hAnsiTheme="majorBidi" w:cstheme="majorBidi"/>
          <w:sz w:val="24"/>
          <w:szCs w:val="24"/>
        </w:rPr>
        <w:t>ernance raisonnée des langues considéré comme</w:t>
      </w:r>
      <w:r w:rsidRPr="0042534A">
        <w:rPr>
          <w:rFonts w:asciiTheme="majorBidi" w:hAnsiTheme="majorBidi" w:cstheme="majorBidi"/>
          <w:sz w:val="24"/>
          <w:szCs w:val="24"/>
        </w:rPr>
        <w:t xml:space="preserve"> un procédé central dans les enseignements bilingues. Ce procédé permet de mettre en contact différentes langues de manière réfléchie, facilitant ainsi une approche comparative et une meilleure compréhension des langues.</w:t>
      </w:r>
    </w:p>
    <w:p w:rsidR="00165028" w:rsidRPr="00965DD7" w:rsidRDefault="00165028" w:rsidP="0042534A">
      <w:pPr>
        <w:spacing w:line="360" w:lineRule="auto"/>
        <w:jc w:val="both"/>
        <w:rPr>
          <w:rFonts w:asciiTheme="majorBidi" w:hAnsiTheme="majorBidi" w:cstheme="majorBidi"/>
          <w:b/>
          <w:bCs/>
          <w:sz w:val="24"/>
          <w:szCs w:val="24"/>
        </w:rPr>
      </w:pPr>
      <w:r w:rsidRPr="00965DD7">
        <w:rPr>
          <w:rFonts w:asciiTheme="majorBidi" w:hAnsiTheme="majorBidi" w:cstheme="majorBidi"/>
          <w:b/>
          <w:bCs/>
          <w:sz w:val="24"/>
          <w:szCs w:val="24"/>
        </w:rPr>
        <w:t>Terminologie Alternative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Diversité des Terminologies : Plusieurs termes sont utilisés de manière interchangeable avec la DdP pour dé</w:t>
      </w:r>
      <w:r w:rsidR="00965DD7">
        <w:rPr>
          <w:rFonts w:asciiTheme="majorBidi" w:hAnsiTheme="majorBidi" w:cstheme="majorBidi"/>
          <w:sz w:val="24"/>
          <w:szCs w:val="24"/>
        </w:rPr>
        <w:t>crire des approches similaires. Nous avons par exemple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Didactique intégrée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Approches plurielles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Enseignement pluriel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Enseignement de la pluralité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Didactique plurielle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Didactique de la pluralité des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Didactique de la diversité linguistique (cf. Véronique 2005)</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Ces terminologies reflètent une diversité d'approches qui partagent l'objectif commun de promouvoir l'apprentissage et l'enseignement de plusieurs langues de manière intégrée et comparative.</w:t>
      </w:r>
    </w:p>
    <w:p w:rsidR="00165028" w:rsidRPr="00965DD7" w:rsidRDefault="00165028" w:rsidP="0042534A">
      <w:pPr>
        <w:spacing w:line="360" w:lineRule="auto"/>
        <w:jc w:val="both"/>
        <w:rPr>
          <w:rFonts w:asciiTheme="majorBidi" w:hAnsiTheme="majorBidi" w:cstheme="majorBidi"/>
          <w:b/>
          <w:bCs/>
          <w:sz w:val="24"/>
          <w:szCs w:val="24"/>
        </w:rPr>
      </w:pPr>
      <w:r w:rsidRPr="00965DD7">
        <w:rPr>
          <w:rFonts w:asciiTheme="majorBidi" w:hAnsiTheme="majorBidi" w:cstheme="majorBidi"/>
          <w:b/>
          <w:bCs/>
          <w:sz w:val="24"/>
          <w:szCs w:val="24"/>
        </w:rPr>
        <w:t>Synthèse et Implications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Approches intégratives : La DdP favorise l'intégration et la transversalité des enseignements, permettant aux apprenants de faire des connexions entre les langues et les disciplines.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Comparaison et Alternance : Les approches comparatives et l'alternance raisonnée des langues jouent un rôle crucial dans la DdP, facilitant une compréhension plus profonde et une compétence plurilingue.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Flexibilité et Diversité : L'utilisation de différentes terminologies montre la flexibilité et la diversité des approches sous l'égide de la DdP, reflétant une adaptation aux divers contextes éducatifs et besoins des apprenants.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conclusion, la DdP englobe une variété d'approches et de méthodologies qui mettent l'accent sur la comparaison, l'intégration, et l'alternance des langues. Cela permet de développer les compétences plurilingues des apprenants de manière réfléchie et coordonnée, en reconnaissant et en valorisant la diversité linguistique et culturelle.</w:t>
      </w:r>
    </w:p>
    <w:p w:rsidR="00165028" w:rsidRPr="00672992" w:rsidRDefault="009A2B5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8 : </w:t>
      </w:r>
      <w:r w:rsidR="00165028" w:rsidRPr="00672992">
        <w:rPr>
          <w:rFonts w:asciiTheme="majorBidi" w:hAnsiTheme="majorBidi" w:cstheme="majorBidi"/>
          <w:b/>
          <w:bCs/>
          <w:sz w:val="24"/>
          <w:szCs w:val="24"/>
        </w:rPr>
        <w:t>Didactique du plurilinguisme et compétence plurilingue et pluriculturelle/interculturelle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formulation de cette compétence, qui contenait le terme «  pluriculturelle  » au début des années 2000, emploie aujourd’hui « interculturelle ». La différence se comprend en référence à cet extrai</w:t>
      </w:r>
      <w:r w:rsidR="00A6149C" w:rsidRPr="0042534A">
        <w:rPr>
          <w:rFonts w:asciiTheme="majorBidi" w:hAnsiTheme="majorBidi" w:cstheme="majorBidi"/>
          <w:sz w:val="24"/>
          <w:szCs w:val="24"/>
        </w:rPr>
        <w:t>t du Guide publié</w:t>
      </w:r>
      <w:r w:rsidRPr="0042534A">
        <w:rPr>
          <w:rFonts w:asciiTheme="majorBidi" w:hAnsiTheme="majorBidi" w:cstheme="majorBidi"/>
          <w:sz w:val="24"/>
          <w:szCs w:val="24"/>
        </w:rPr>
        <w:t xml:space="preserve"> par le Conseil de l’Europe (Beacco et al. 2016a : 10 : « […] la pluriculturalité désigne la capacité de participer à plusieurs groupes sociaux et à leurs cultures. La compétence interculturelle désigne la capacité à faire l’expérience de l’altérité et de la diversité culturelle, à analyser cette expérience et à en tirer profit »</w:t>
      </w:r>
    </w:p>
    <w:p w:rsidR="0063390D"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Parmi les auteur·e·s qui se réclament de la DdP, nombreux et nombreuses sont celles et ceux qui la relient à la notion de compétence plurilingue et interculturelle, telle qu’elle a été introduite par Coste, Moore et Zarate (1997 : 12), puis reprise par le CECR à la page 129. On la rappelle ici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 On désignera par compétence plurilingue et pluriculturelle, la compétence à communiquer langagièrement et à interagir culturellement possédée par un locuteur qui maitrise, à des degrés divers, plusieurs langues et, à des degrés divers, l’expérience de plusieurs cultures, tout en étant à même de gérer l’ensemble de ce capital langagier et culturel. L’option majeure est de considérer qu’il n’y a pas là superposition ou juxtaposition de compétences toujours distinctes, mais bien existence d’une compétence plurielle, complexe, voire composite et </w:t>
      </w:r>
      <w:r w:rsidRPr="0042534A">
        <w:rPr>
          <w:rFonts w:asciiTheme="majorBidi" w:hAnsiTheme="majorBidi" w:cstheme="majorBidi"/>
          <w:sz w:val="24"/>
          <w:szCs w:val="24"/>
        </w:rPr>
        <w:lastRenderedPageBreak/>
        <w:t>hétérogène, qui inclut des compétences singulières, voire partielles, mais qui est une en tant que répertoire disponible pour l’acteur social concerné.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Le passage suivant du CECR (Conseil de l’Europe 2001 : 11) est essentiel :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 l’accent [se trouve mis] sur le fait que, au fur et à mesure que l’expérience langagière d’un individu dans son contexte culturel s’étend de la langue familiale à celle du groupe social puis à celle d’autres groupes, il/elle ne classe pas ces langues et ces cultures dans des compartiments séparés mais construit une compétence communicative à laquelle contribuent toute connaissance et toute expérience des langues et dans lesquelles les langues sont en corrélation et interagissent.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On voit bien en quoi cela conduit à la perspective intégrée des apprentissages de langues préconisée par la DdP : puisque la compétence visée se construit en appui sur « toute connaissance et toute expérience des langues » et que les langues y « sont en corrélation et interagissent », il est non seulement licite mais en fait souhaitable que des liens soient établis entre les langues lors des apprentissages. On notera que cela concerne directement l’orientation proposée par la DIL et qui est au cœur de la définition que nous en avons proposée.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Compétences Plurilingues et Pluriculturelles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On retiendra aussi que pour le CECR (Conseil de l’Europe 2001 : 105), qui reprend ici aussi l’analyse de Coste et al. (1997), les compétences de la personne plurilingue ne se limitent pas à la maîtrise de langues, mais comprennent également ce que l’on pourrait appeler des compétences de « passage » de langue à l’autre, qui se situent à divers niveaux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Changement de Codes: Un des traits de la compétence plurilingue et pluriculturelle est qu'elle ne consiste pas en une simple addition de compétences monolingues. Elle permet des combinaisons, des alternances, des jeux sur plusieurs tableaux. Cela inclut la possibilité de procéder à des changements de codes en cours de message et de recourir à des formes de parler bilingue.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Stratégies de Tâches: Un même répertoire linguistique plus riche permet des choix et des stratégies d'accomplissement de tâches, reposant sur cette variation interlinguistique et ces changements de langue, lorsque les circonstances le permettent.</w:t>
      </w:r>
    </w:p>
    <w:p w:rsidR="00965DD7" w:rsidRDefault="00965DD7" w:rsidP="0042534A">
      <w:pPr>
        <w:spacing w:line="360" w:lineRule="auto"/>
        <w:jc w:val="both"/>
        <w:rPr>
          <w:rFonts w:asciiTheme="majorBidi" w:hAnsiTheme="majorBidi" w:cstheme="majorBidi"/>
          <w:sz w:val="24"/>
          <w:szCs w:val="24"/>
        </w:rPr>
      </w:pPr>
    </w:p>
    <w:p w:rsidR="00165028" w:rsidRPr="0042534A" w:rsidRDefault="00965DD7" w:rsidP="00965DD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Par conséquent, l</w:t>
      </w:r>
      <w:r w:rsidR="00165028" w:rsidRPr="0042534A">
        <w:rPr>
          <w:rFonts w:asciiTheme="majorBidi" w:hAnsiTheme="majorBidi" w:cstheme="majorBidi"/>
          <w:sz w:val="24"/>
          <w:szCs w:val="24"/>
        </w:rPr>
        <w:t>a DdP, en intégrant des approches comparatives et des méthodologies favorisant l’alternance raisonnée des langues, offre une vision enrichie et dynamique de l’apprentissage des langues. Cette perspective intégrée permet de valoriser les compétences plurilingues et pluriculturelles des apprenants, allant au-delà de la simple maîtrise de plusieurs langues pour inclure des compétences de passage et d'interaction entre les langues.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L'application et la diffusion de ces principes nécessitent une réévaluation des pratiques éducatives actuelles, en particulier en ce qui concerne l'enseignement des langues de manière isolée. En favorisant une approche intégrée et interactive, la DdP peut mieux répondre aux besoins des apprenants dans un monde de plus en plus globalisé</w:t>
      </w:r>
      <w:r w:rsidR="005C0D40" w:rsidRPr="0042534A">
        <w:rPr>
          <w:rFonts w:asciiTheme="majorBidi" w:hAnsiTheme="majorBidi" w:cstheme="majorBidi"/>
          <w:sz w:val="24"/>
          <w:szCs w:val="24"/>
        </w:rPr>
        <w:t xml:space="preserve"> et multiculturel.</w:t>
      </w:r>
    </w:p>
    <w:p w:rsidR="00965DD7" w:rsidRDefault="00E11475"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t xml:space="preserve">9 : </w:t>
      </w:r>
      <w:r w:rsidR="00965DD7">
        <w:rPr>
          <w:rFonts w:asciiTheme="majorBidi" w:hAnsiTheme="majorBidi" w:cstheme="majorBidi"/>
          <w:b/>
          <w:bCs/>
          <w:sz w:val="24"/>
          <w:szCs w:val="24"/>
        </w:rPr>
        <w:t>La didactique du plurilinguisme</w:t>
      </w:r>
    </w:p>
    <w:p w:rsidR="00165028" w:rsidRPr="00672992" w:rsidRDefault="00965DD7" w:rsidP="0042534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9-1 </w:t>
      </w:r>
      <w:r w:rsidR="00165028" w:rsidRPr="00672992">
        <w:rPr>
          <w:rFonts w:asciiTheme="majorBidi" w:hAnsiTheme="majorBidi" w:cstheme="majorBidi"/>
          <w:b/>
          <w:bCs/>
          <w:sz w:val="24"/>
          <w:szCs w:val="24"/>
        </w:rPr>
        <w:t xml:space="preserve"> une conception d’ensemble des enseignements linguistiques</w:t>
      </w:r>
    </w:p>
    <w:p w:rsidR="00165028"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didactique du plurilinguisme (DdP) conçoit les apprentissages de langues en termes de développement du répertoire de l’apprenant, vu comme un ensemble complexe, pluriel et dynamique, où chaque langue devient une ressource pour l’apprentissage d’autres langues. Dans un cadre scolaire, cela implique que tous les enseignements linguistique</w:t>
      </w:r>
      <w:r w:rsidR="005C0D40" w:rsidRPr="0042534A">
        <w:rPr>
          <w:rFonts w:asciiTheme="majorBidi" w:hAnsiTheme="majorBidi" w:cstheme="majorBidi"/>
          <w:sz w:val="24"/>
          <w:szCs w:val="24"/>
        </w:rPr>
        <w:t>s doivent être mis en synergie.</w:t>
      </w: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Pr="0042534A" w:rsidRDefault="00965DD7" w:rsidP="0042534A">
      <w:pPr>
        <w:spacing w:line="360" w:lineRule="auto"/>
        <w:jc w:val="both"/>
        <w:rPr>
          <w:rFonts w:asciiTheme="majorBidi" w:hAnsiTheme="majorBidi" w:cstheme="majorBidi"/>
          <w:sz w:val="24"/>
          <w:szCs w:val="24"/>
        </w:rPr>
      </w:pPr>
    </w:p>
    <w:p w:rsidR="00640650" w:rsidRPr="0042534A" w:rsidRDefault="0087574A"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1457796D" wp14:editId="7ADA1287">
                <wp:simplePos x="0" y="0"/>
                <wp:positionH relativeFrom="column">
                  <wp:posOffset>2919730</wp:posOffset>
                </wp:positionH>
                <wp:positionV relativeFrom="paragraph">
                  <wp:posOffset>140335</wp:posOffset>
                </wp:positionV>
                <wp:extent cx="228600" cy="714375"/>
                <wp:effectExtent l="19050" t="19050" r="38100" b="47625"/>
                <wp:wrapNone/>
                <wp:docPr id="24" name="Double flèche verticale 24"/>
                <wp:cNvGraphicFramePr/>
                <a:graphic xmlns:a="http://schemas.openxmlformats.org/drawingml/2006/main">
                  <a:graphicData uri="http://schemas.microsoft.com/office/word/2010/wordprocessingShape">
                    <wps:wsp>
                      <wps:cNvSpPr/>
                      <wps:spPr>
                        <a:xfrm>
                          <a:off x="0" y="0"/>
                          <a:ext cx="228600" cy="7143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24" o:spid="_x0000_s1026" type="#_x0000_t70" style="position:absolute;margin-left:229.9pt;margin-top:11.05pt;width:18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" adj=",3456" fillcolor="#4f81bd [3204]" strokecolor="#243f60 [1604]" strokeweight="2pt"/>
            </w:pict>
          </mc:Fallback>
        </mc:AlternateContent>
      </w:r>
      <w:r w:rsidR="00640650" w:rsidRPr="0042534A">
        <w:rPr>
          <w:rFonts w:asciiTheme="majorBidi" w:hAnsiTheme="majorBidi" w:cstheme="majorBidi"/>
          <w:sz w:val="24"/>
          <w:szCs w:val="24"/>
        </w:rPr>
        <w:t xml:space="preserve">                                          </w:t>
      </w:r>
      <w:r w:rsidRPr="0042534A">
        <w:rPr>
          <w:rFonts w:asciiTheme="majorBidi" w:hAnsiTheme="majorBidi" w:cstheme="majorBidi"/>
          <w:sz w:val="24"/>
          <w:szCs w:val="24"/>
        </w:rPr>
        <w:t xml:space="preserve">         </w:t>
      </w:r>
      <w:r w:rsidR="00640650" w:rsidRPr="0042534A">
        <w:rPr>
          <w:rFonts w:asciiTheme="majorBidi" w:hAnsiTheme="majorBidi" w:cstheme="majorBidi"/>
          <w:sz w:val="24"/>
          <w:szCs w:val="24"/>
        </w:rPr>
        <w:t xml:space="preserve"> La langue enseignée est :</w:t>
      </w:r>
    </w:p>
    <w:p w:rsidR="00640650" w:rsidRPr="0042534A" w:rsidRDefault="0064065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p>
    <w:tbl>
      <w:tblPr>
        <w:tblStyle w:val="Grilledutableau"/>
        <w:tblW w:w="0" w:type="auto"/>
        <w:tblInd w:w="2660" w:type="dxa"/>
        <w:tblLook w:val="04A0" w:firstRow="1" w:lastRow="0" w:firstColumn="1" w:lastColumn="0" w:noHBand="0" w:noVBand="1"/>
      </w:tblPr>
      <w:tblGrid>
        <w:gridCol w:w="1946"/>
        <w:gridCol w:w="2023"/>
      </w:tblGrid>
      <w:tr w:rsidR="00640650" w:rsidRPr="0042534A" w:rsidTr="002D0EAF">
        <w:tc>
          <w:tcPr>
            <w:tcW w:w="3969" w:type="dxa"/>
            <w:gridSpan w:val="2"/>
          </w:tcPr>
          <w:p w:rsidR="00640650" w:rsidRPr="0042534A" w:rsidRDefault="0064065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La   langue de l’apprenant</w:t>
            </w:r>
          </w:p>
        </w:tc>
      </w:tr>
      <w:tr w:rsidR="00640650" w:rsidRPr="0042534A" w:rsidTr="002D0EAF">
        <w:tc>
          <w:tcPr>
            <w:tcW w:w="1946" w:type="dxa"/>
          </w:tcPr>
          <w:p w:rsidR="00640650" w:rsidRPr="0042534A" w:rsidRDefault="0064065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OUI</w:t>
            </w:r>
          </w:p>
        </w:tc>
        <w:tc>
          <w:tcPr>
            <w:tcW w:w="2023" w:type="dxa"/>
          </w:tcPr>
          <w:p w:rsidR="00640650" w:rsidRPr="0042534A" w:rsidRDefault="0064065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NON</w:t>
            </w:r>
          </w:p>
        </w:tc>
      </w:tr>
    </w:tbl>
    <w:tbl>
      <w:tblPr>
        <w:tblStyle w:val="Grilledutableau"/>
        <w:tblpPr w:leftFromText="141" w:rightFromText="141" w:vertAnchor="text" w:horzAnchor="page" w:tblpX="5554" w:tblpY="827"/>
        <w:tblW w:w="0" w:type="auto"/>
        <w:tblLook w:val="04A0" w:firstRow="1" w:lastRow="0" w:firstColumn="1" w:lastColumn="0" w:noHBand="0" w:noVBand="1"/>
      </w:tblPr>
      <w:tblGrid>
        <w:gridCol w:w="1526"/>
        <w:gridCol w:w="1843"/>
      </w:tblGrid>
      <w:tr w:rsidR="002D0EAF" w:rsidRPr="0042534A" w:rsidTr="006D019B">
        <w:trPr>
          <w:trHeight w:val="177"/>
        </w:trPr>
        <w:tc>
          <w:tcPr>
            <w:tcW w:w="3369" w:type="dxa"/>
            <w:gridSpan w:val="2"/>
          </w:tcPr>
          <w:p w:rsidR="002D0EAF" w:rsidRPr="0042534A" w:rsidRDefault="002D0EAF"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w:t>
            </w:r>
            <w:r w:rsidR="006D019B" w:rsidRPr="0042534A">
              <w:rPr>
                <w:rFonts w:asciiTheme="majorBidi" w:hAnsiTheme="majorBidi" w:cstheme="majorBidi"/>
                <w:sz w:val="24"/>
                <w:szCs w:val="24"/>
              </w:rPr>
              <w:t xml:space="preserve"> </w:t>
            </w:r>
            <w:r w:rsidRPr="0042534A">
              <w:rPr>
                <w:rFonts w:asciiTheme="majorBidi" w:hAnsiTheme="majorBidi" w:cstheme="majorBidi"/>
                <w:sz w:val="24"/>
                <w:szCs w:val="24"/>
              </w:rPr>
              <w:t xml:space="preserve">de </w:t>
            </w:r>
            <w:r w:rsidR="006D019B" w:rsidRPr="0042534A">
              <w:rPr>
                <w:rFonts w:asciiTheme="majorBidi" w:hAnsiTheme="majorBidi" w:cstheme="majorBidi"/>
                <w:sz w:val="24"/>
                <w:szCs w:val="24"/>
              </w:rPr>
              <w:t xml:space="preserve">     </w:t>
            </w:r>
            <w:r w:rsidRPr="0042534A">
              <w:rPr>
                <w:rFonts w:asciiTheme="majorBidi" w:hAnsiTheme="majorBidi" w:cstheme="majorBidi"/>
                <w:sz w:val="24"/>
                <w:szCs w:val="24"/>
              </w:rPr>
              <w:t>l’environnement</w:t>
            </w:r>
          </w:p>
        </w:tc>
      </w:tr>
      <w:tr w:rsidR="002D0EAF" w:rsidRPr="0042534A" w:rsidTr="006D019B">
        <w:tc>
          <w:tcPr>
            <w:tcW w:w="1526" w:type="dxa"/>
          </w:tcPr>
          <w:p w:rsidR="002D0EAF" w:rsidRPr="0042534A" w:rsidRDefault="006D019B"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OUI</w:t>
            </w:r>
          </w:p>
        </w:tc>
        <w:tc>
          <w:tcPr>
            <w:tcW w:w="1843" w:type="dxa"/>
          </w:tcPr>
          <w:p w:rsidR="002D0EAF" w:rsidRPr="0042534A" w:rsidRDefault="006D019B"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NON</w:t>
            </w:r>
          </w:p>
        </w:tc>
      </w:tr>
    </w:tbl>
    <w:p w:rsidR="00640650" w:rsidRPr="0042534A" w:rsidRDefault="009544FC"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1B05AD45" wp14:editId="43D4FD05">
                <wp:simplePos x="0" y="0"/>
                <wp:positionH relativeFrom="column">
                  <wp:posOffset>1186180</wp:posOffset>
                </wp:positionH>
                <wp:positionV relativeFrom="paragraph">
                  <wp:posOffset>19050</wp:posOffset>
                </wp:positionV>
                <wp:extent cx="1019175" cy="1314450"/>
                <wp:effectExtent l="38100" t="0" r="28575" b="57150"/>
                <wp:wrapNone/>
                <wp:docPr id="5" name="Connecteur droit avec flèche 5"/>
                <wp:cNvGraphicFramePr/>
                <a:graphic xmlns:a="http://schemas.openxmlformats.org/drawingml/2006/main">
                  <a:graphicData uri="http://schemas.microsoft.com/office/word/2010/wordprocessingShape">
                    <wps:wsp>
                      <wps:cNvCnPr/>
                      <wps:spPr>
                        <a:xfrm flipH="1">
                          <a:off x="0" y="0"/>
                          <a:ext cx="1019175" cy="1314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93.4pt;margin-top:1.5pt;width:80.25pt;height:103.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" strokecolor="#4579b8 [3044]">
                <v:stroke endarrow="open"/>
              </v:shape>
            </w:pict>
          </mc:Fallback>
        </mc:AlternateContent>
      </w:r>
      <w:r w:rsidR="002D0EAF" w:rsidRPr="0042534A">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CFB7132" wp14:editId="353276D6">
                <wp:simplePos x="0" y="0"/>
                <wp:positionH relativeFrom="column">
                  <wp:posOffset>3615055</wp:posOffset>
                </wp:positionH>
                <wp:positionV relativeFrom="paragraph">
                  <wp:posOffset>19050</wp:posOffset>
                </wp:positionV>
                <wp:extent cx="9525" cy="476250"/>
                <wp:effectExtent l="95250" t="0" r="66675" b="57150"/>
                <wp:wrapNone/>
                <wp:docPr id="6" name="Connecteur droit avec flèche 6"/>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6" o:spid="_x0000_s1026" type="#_x0000_t32" style="position:absolute;margin-left:284.65pt;margin-top:1.5pt;width:.75pt;height:3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" strokecolor="#4579b8 [3044]">
                <v:stroke endarrow="open"/>
              </v:shape>
            </w:pict>
          </mc:Fallback>
        </mc:AlternateContent>
      </w:r>
      <w:r w:rsidR="00204FEE" w:rsidRPr="0042534A">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6C05CA41" wp14:editId="352D09A3">
                <wp:simplePos x="0" y="0"/>
                <wp:positionH relativeFrom="column">
                  <wp:posOffset>338455</wp:posOffset>
                </wp:positionH>
                <wp:positionV relativeFrom="paragraph">
                  <wp:posOffset>19050</wp:posOffset>
                </wp:positionV>
                <wp:extent cx="1866900" cy="1314450"/>
                <wp:effectExtent l="38100" t="0" r="19050" b="57150"/>
                <wp:wrapNone/>
                <wp:docPr id="4" name="Connecteur droit avec flèche 4"/>
                <wp:cNvGraphicFramePr/>
                <a:graphic xmlns:a="http://schemas.openxmlformats.org/drawingml/2006/main">
                  <a:graphicData uri="http://schemas.microsoft.com/office/word/2010/wordprocessingShape">
                    <wps:wsp>
                      <wps:cNvCnPr/>
                      <wps:spPr>
                        <a:xfrm flipH="1">
                          <a:off x="0" y="0"/>
                          <a:ext cx="1866900" cy="1314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 o:spid="_x0000_s1026" type="#_x0000_t32" style="position:absolute;margin-left:26.65pt;margin-top:1.5pt;width:147pt;height:103.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" strokecolor="#4579b8 [3044]">
                <v:stroke endarrow="open"/>
              </v:shape>
            </w:pict>
          </mc:Fallback>
        </mc:AlternateContent>
      </w:r>
      <w:r w:rsidR="002D0EAF" w:rsidRPr="0042534A">
        <w:rPr>
          <w:rFonts w:asciiTheme="majorBidi" w:hAnsiTheme="majorBidi" w:cstheme="majorBidi"/>
          <w:sz w:val="24"/>
          <w:szCs w:val="24"/>
        </w:rPr>
        <w:tab/>
      </w:r>
    </w:p>
    <w:p w:rsidR="00204FEE" w:rsidRPr="0042534A" w:rsidRDefault="00204FE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r w:rsidR="002D0EAF" w:rsidRPr="0042534A">
        <w:rPr>
          <w:rFonts w:asciiTheme="majorBidi" w:hAnsiTheme="majorBidi" w:cstheme="majorBidi"/>
          <w:sz w:val="24"/>
          <w:szCs w:val="24"/>
        </w:rPr>
        <w:tab/>
      </w:r>
    </w:p>
    <w:p w:rsidR="00640650" w:rsidRPr="0042534A" w:rsidRDefault="009544FC"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1BD78CF5" wp14:editId="37474535">
                <wp:simplePos x="0" y="0"/>
                <wp:positionH relativeFrom="column">
                  <wp:posOffset>4453255</wp:posOffset>
                </wp:positionH>
                <wp:positionV relativeFrom="paragraph">
                  <wp:posOffset>194945</wp:posOffset>
                </wp:positionV>
                <wp:extent cx="914400" cy="209550"/>
                <wp:effectExtent l="0" t="0" r="76200" b="95250"/>
                <wp:wrapNone/>
                <wp:docPr id="14" name="Connecteur droit avec flèche 14"/>
                <wp:cNvGraphicFramePr/>
                <a:graphic xmlns:a="http://schemas.openxmlformats.org/drawingml/2006/main">
                  <a:graphicData uri="http://schemas.microsoft.com/office/word/2010/wordprocessingShape">
                    <wps:wsp>
                      <wps:cNvCnPr/>
                      <wps:spPr>
                        <a:xfrm>
                          <a:off x="0" y="0"/>
                          <a:ext cx="91440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14" o:spid="_x0000_s1026" type="#_x0000_t32" style="position:absolute;margin-left:350.65pt;margin-top:15.35pt;width:1in;height: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" strokecolor="#4579b8 [3044]">
                <v:stroke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4436D08E" wp14:editId="05EBAA50">
                <wp:simplePos x="0" y="0"/>
                <wp:positionH relativeFrom="column">
                  <wp:posOffset>4043680</wp:posOffset>
                </wp:positionH>
                <wp:positionV relativeFrom="paragraph">
                  <wp:posOffset>194945</wp:posOffset>
                </wp:positionV>
                <wp:extent cx="180975" cy="266700"/>
                <wp:effectExtent l="0" t="0" r="47625" b="57150"/>
                <wp:wrapNone/>
                <wp:docPr id="13" name="Connecteur droit avec flèche 13"/>
                <wp:cNvGraphicFramePr/>
                <a:graphic xmlns:a="http://schemas.openxmlformats.org/drawingml/2006/main">
                  <a:graphicData uri="http://schemas.microsoft.com/office/word/2010/wordprocessingShape">
                    <wps:wsp>
                      <wps:cNvCnPr/>
                      <wps:spPr>
                        <a:xfrm>
                          <a:off x="0" y="0"/>
                          <a:ext cx="18097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3" o:spid="_x0000_s1026" type="#_x0000_t32" style="position:absolute;margin-left:318.4pt;margin-top:15.35pt;width:14.25pt;height:2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" strokecolor="#4579b8 [3044]">
                <v:stroke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3CF1608E" wp14:editId="131208D9">
                <wp:simplePos x="0" y="0"/>
                <wp:positionH relativeFrom="column">
                  <wp:posOffset>3205480</wp:posOffset>
                </wp:positionH>
                <wp:positionV relativeFrom="paragraph">
                  <wp:posOffset>194945</wp:posOffset>
                </wp:positionV>
                <wp:extent cx="95250" cy="209550"/>
                <wp:effectExtent l="0" t="0" r="57150" b="57150"/>
                <wp:wrapNone/>
                <wp:docPr id="12" name="Connecteur droit avec flèche 12"/>
                <wp:cNvGraphicFramePr/>
                <a:graphic xmlns:a="http://schemas.openxmlformats.org/drawingml/2006/main">
                  <a:graphicData uri="http://schemas.microsoft.com/office/word/2010/wordprocessingShape">
                    <wps:wsp>
                      <wps:cNvCnPr/>
                      <wps:spPr>
                        <a:xfrm>
                          <a:off x="0" y="0"/>
                          <a:ext cx="9525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12" o:spid="_x0000_s1026" type="#_x0000_t32" style="position:absolute;margin-left:252.4pt;margin-top:15.35pt;width:7.5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" strokecolor="#4579b8 [3044]">
                <v:stroke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35EA1778" wp14:editId="709317A1">
                <wp:simplePos x="0" y="0"/>
                <wp:positionH relativeFrom="column">
                  <wp:posOffset>2614930</wp:posOffset>
                </wp:positionH>
                <wp:positionV relativeFrom="paragraph">
                  <wp:posOffset>194945</wp:posOffset>
                </wp:positionV>
                <wp:extent cx="161925" cy="161925"/>
                <wp:effectExtent l="38100" t="0" r="28575" b="47625"/>
                <wp:wrapNone/>
                <wp:docPr id="11" name="Connecteur droit avec flèche 11"/>
                <wp:cNvGraphicFramePr/>
                <a:graphic xmlns:a="http://schemas.openxmlformats.org/drawingml/2006/main">
                  <a:graphicData uri="http://schemas.microsoft.com/office/word/2010/wordprocessingShape">
                    <wps:wsp>
                      <wps:cNvCnPr/>
                      <wps:spPr>
                        <a:xfrm flipH="1">
                          <a:off x="0" y="0"/>
                          <a:ext cx="161925"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1" o:spid="_x0000_s1026" type="#_x0000_t32" style="position:absolute;margin-left:205.9pt;margin-top:15.35pt;width:12.75pt;height:12.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" strokecolor="#4579b8 [3044]">
                <v:stroke endarrow="open"/>
              </v:shape>
            </w:pict>
          </mc:Fallback>
        </mc:AlternateContent>
      </w:r>
    </w:p>
    <w:p w:rsidR="002D0EAF" w:rsidRPr="0042534A" w:rsidRDefault="009544FC"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5FE6ECD" wp14:editId="1CED9D4B">
                <wp:simplePos x="0" y="0"/>
                <wp:positionH relativeFrom="column">
                  <wp:posOffset>4910455</wp:posOffset>
                </wp:positionH>
                <wp:positionV relativeFrom="paragraph">
                  <wp:posOffset>31115</wp:posOffset>
                </wp:positionV>
                <wp:extent cx="914400" cy="523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91440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VECTEUR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left:0;text-align:left;margin-left:386.65pt;margin-top:2.45pt;width:1in;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" fillcolor="#4f81bd [3204]" strokecolor="#243f60 [1604]" strokeweight="2pt">
                <v:textbox>
                  <w:txbxContent>
                    <w:p w:rsidR="00EA0AE6" w:rsidRDefault="00EA0AE6" w:rsidP="009544FC">
                      <w:pPr>
                        <w:jc w:val="center"/>
                      </w:pPr>
                      <w:r>
                        <w:t>COMME VECTEUR</w:t>
                      </w:r>
                    </w:p>
                  </w:txbxContent>
                </v:textbox>
              </v:rect>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2B81285" wp14:editId="4AAB7512">
                <wp:simplePos x="0" y="0"/>
                <wp:positionH relativeFrom="column">
                  <wp:posOffset>3843655</wp:posOffset>
                </wp:positionH>
                <wp:positionV relativeFrom="paragraph">
                  <wp:posOffset>31115</wp:posOffset>
                </wp:positionV>
                <wp:extent cx="914400" cy="523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1440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MATIERE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7" style="position:absolute;left:0;text-align:left;margin-left:302.65pt;margin-top:2.45pt;width:1in;height:4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" fillcolor="#4f81bd [3204]" strokecolor="#243f60 [1604]" strokeweight="2pt">
                <v:textbox>
                  <w:txbxContent>
                    <w:p w:rsidR="00EA0AE6" w:rsidRDefault="00EA0AE6" w:rsidP="009544FC">
                      <w:pPr>
                        <w:jc w:val="center"/>
                      </w:pPr>
                      <w:r>
                        <w:t>COMME MATIERE</w:t>
                      </w:r>
                    </w:p>
                  </w:txbxContent>
                </v:textbox>
              </v:rect>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EB71DF0" wp14:editId="42045754">
                <wp:simplePos x="0" y="0"/>
                <wp:positionH relativeFrom="column">
                  <wp:posOffset>2919730</wp:posOffset>
                </wp:positionH>
                <wp:positionV relativeFrom="paragraph">
                  <wp:posOffset>31115</wp:posOffset>
                </wp:positionV>
                <wp:extent cx="790575" cy="523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7905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VECTEUR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229.9pt;margin-top:2.45pt;width:62.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" fillcolor="#4f81bd [3204]" strokecolor="#243f60 [1604]" strokeweight="2pt">
                <v:textbox>
                  <w:txbxContent>
                    <w:p w:rsidR="00EA0AE6" w:rsidRDefault="00EA0AE6" w:rsidP="009544FC">
                      <w:pPr>
                        <w:jc w:val="center"/>
                      </w:pPr>
                      <w:r>
                        <w:t>COMME VECTEUR</w:t>
                      </w:r>
                    </w:p>
                  </w:txbxContent>
                </v:textbox>
              </v:rect>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3B9714DF" wp14:editId="2E08834F">
                <wp:simplePos x="0" y="0"/>
                <wp:positionH relativeFrom="column">
                  <wp:posOffset>2005330</wp:posOffset>
                </wp:positionH>
                <wp:positionV relativeFrom="paragraph">
                  <wp:posOffset>12065</wp:posOffset>
                </wp:positionV>
                <wp:extent cx="771525" cy="523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7152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MATIERE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157.9pt;margin-top:.95pt;width:60.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" fillcolor="#4f81bd [3204]" strokecolor="#243f60 [1604]" strokeweight="2pt">
                <v:textbox>
                  <w:txbxContent>
                    <w:p w:rsidR="00EA0AE6" w:rsidRDefault="00EA0AE6" w:rsidP="009544FC">
                      <w:pPr>
                        <w:jc w:val="center"/>
                      </w:pPr>
                      <w:r>
                        <w:t>COMME MATIERE</w:t>
                      </w:r>
                    </w:p>
                  </w:txbxContent>
                </v:textbox>
              </v:rect>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17A22E71" wp14:editId="43DC5621">
                <wp:simplePos x="0" y="0"/>
                <wp:positionH relativeFrom="column">
                  <wp:posOffset>-128270</wp:posOffset>
                </wp:positionH>
                <wp:positionV relativeFrom="paragraph">
                  <wp:posOffset>31115</wp:posOffset>
                </wp:positionV>
                <wp:extent cx="685800" cy="504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8580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MATIERE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0" style="position:absolute;left:0;text-align:left;margin-left:-10.1pt;margin-top:2.45pt;width:54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" fillcolor="#4f81bd [3204]" strokecolor="#243f60 [1604]" strokeweight="2pt">
                <v:textbox>
                  <w:txbxContent>
                    <w:p w:rsidR="00EA0AE6" w:rsidRDefault="00EA0AE6" w:rsidP="009544FC">
                      <w:pPr>
                        <w:jc w:val="center"/>
                      </w:pPr>
                      <w:r>
                        <w:t>COMME MATIERE</w:t>
                      </w:r>
                    </w:p>
                  </w:txbxContent>
                </v:textbox>
              </v:rect>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76E108DA" wp14:editId="321D7D5F">
                <wp:simplePos x="0" y="0"/>
                <wp:positionH relativeFrom="column">
                  <wp:posOffset>786130</wp:posOffset>
                </wp:positionH>
                <wp:positionV relativeFrom="paragraph">
                  <wp:posOffset>12065</wp:posOffset>
                </wp:positionV>
                <wp:extent cx="76200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6200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9544FC">
                            <w:pPr>
                              <w:jc w:val="center"/>
                            </w:pPr>
                            <w:r>
                              <w:t>COMME VECTEUR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1" style="position:absolute;left:0;text-align:left;margin-left:61.9pt;margin-top:.95pt;width:60pt;height:4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" fillcolor="#4f81bd [3204]" strokecolor="#243f60 [1604]" strokeweight="2pt">
                <v:textbox>
                  <w:txbxContent>
                    <w:p w:rsidR="00EA0AE6" w:rsidRDefault="00EA0AE6" w:rsidP="009544FC">
                      <w:pPr>
                        <w:jc w:val="center"/>
                      </w:pPr>
                      <w:r>
                        <w:t>COMME VECTEUR</w:t>
                      </w:r>
                    </w:p>
                  </w:txbxContent>
                </v:textbox>
              </v:rect>
            </w:pict>
          </mc:Fallback>
        </mc:AlternateContent>
      </w:r>
      <w:r w:rsidR="002D0EAF" w:rsidRPr="0042534A">
        <w:rPr>
          <w:rFonts w:asciiTheme="majorBidi" w:hAnsiTheme="majorBidi" w:cstheme="majorBidi"/>
          <w:sz w:val="24"/>
          <w:szCs w:val="24"/>
        </w:rPr>
        <w:tab/>
      </w:r>
    </w:p>
    <w:p w:rsidR="002D0EAF" w:rsidRPr="0042534A" w:rsidRDefault="005C0D40"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305F67D3" wp14:editId="571ED9F9">
                <wp:simplePos x="0" y="0"/>
                <wp:positionH relativeFrom="column">
                  <wp:posOffset>4986655</wp:posOffset>
                </wp:positionH>
                <wp:positionV relativeFrom="paragraph">
                  <wp:posOffset>116205</wp:posOffset>
                </wp:positionV>
                <wp:extent cx="771525" cy="1209675"/>
                <wp:effectExtent l="38100" t="38100" r="47625" b="47625"/>
                <wp:wrapNone/>
                <wp:docPr id="22" name="Connecteur droit avec flèche 22"/>
                <wp:cNvGraphicFramePr/>
                <a:graphic xmlns:a="http://schemas.openxmlformats.org/drawingml/2006/main">
                  <a:graphicData uri="http://schemas.microsoft.com/office/word/2010/wordprocessingShape">
                    <wps:wsp>
                      <wps:cNvCnPr/>
                      <wps:spPr>
                        <a:xfrm flipH="1">
                          <a:off x="0" y="0"/>
                          <a:ext cx="771525" cy="12096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2" o:spid="_x0000_s1026" type="#_x0000_t32" style="position:absolute;margin-left:392.65pt;margin-top:9.15pt;width:60.75pt;height:95.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" strokecolor="#4579b8 [3044]">
                <v:stroke startarrow="open"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559D1ADE" wp14:editId="071CA8B1">
                <wp:simplePos x="0" y="0"/>
                <wp:positionH relativeFrom="column">
                  <wp:posOffset>3624580</wp:posOffset>
                </wp:positionH>
                <wp:positionV relativeFrom="paragraph">
                  <wp:posOffset>163830</wp:posOffset>
                </wp:positionV>
                <wp:extent cx="733425" cy="1162050"/>
                <wp:effectExtent l="38100" t="38100" r="47625" b="57150"/>
                <wp:wrapNone/>
                <wp:docPr id="21" name="Connecteur droit avec flèche 21"/>
                <wp:cNvGraphicFramePr/>
                <a:graphic xmlns:a="http://schemas.openxmlformats.org/drawingml/2006/main">
                  <a:graphicData uri="http://schemas.microsoft.com/office/word/2010/wordprocessingShape">
                    <wps:wsp>
                      <wps:cNvCnPr/>
                      <wps:spPr>
                        <a:xfrm>
                          <a:off x="0" y="0"/>
                          <a:ext cx="733425" cy="11620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1" o:spid="_x0000_s1026" type="#_x0000_t32" style="position:absolute;margin-left:285.4pt;margin-top:12.9pt;width:57.75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" strokecolor="#4579b8 [3044]">
                <v:stroke startarrow="open"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7180534F" wp14:editId="6308E2B3">
                <wp:simplePos x="0" y="0"/>
                <wp:positionH relativeFrom="column">
                  <wp:posOffset>2500630</wp:posOffset>
                </wp:positionH>
                <wp:positionV relativeFrom="paragraph">
                  <wp:posOffset>163830</wp:posOffset>
                </wp:positionV>
                <wp:extent cx="971550" cy="1009650"/>
                <wp:effectExtent l="38100" t="38100" r="57150" b="57150"/>
                <wp:wrapNone/>
                <wp:docPr id="18" name="Connecteur droit avec flèche 18"/>
                <wp:cNvGraphicFramePr/>
                <a:graphic xmlns:a="http://schemas.openxmlformats.org/drawingml/2006/main">
                  <a:graphicData uri="http://schemas.microsoft.com/office/word/2010/wordprocessingShape">
                    <wps:wsp>
                      <wps:cNvCnPr/>
                      <wps:spPr>
                        <a:xfrm flipH="1">
                          <a:off x="0" y="0"/>
                          <a:ext cx="971550" cy="10096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8" o:spid="_x0000_s1026" type="#_x0000_t32" style="position:absolute;margin-left:196.9pt;margin-top:12.9pt;width:76.5pt;height:7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" strokecolor="#4579b8 [3044]">
                <v:stroke startarrow="open" endarrow="open"/>
              </v:shape>
            </w:pict>
          </mc:Fallback>
        </mc:AlternateContent>
      </w:r>
      <w:r w:rsidRPr="0042534A">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66EDE788" wp14:editId="4FD84BEF">
                <wp:simplePos x="0" y="0"/>
                <wp:positionH relativeFrom="column">
                  <wp:posOffset>1090930</wp:posOffset>
                </wp:positionH>
                <wp:positionV relativeFrom="paragraph">
                  <wp:posOffset>163830</wp:posOffset>
                </wp:positionV>
                <wp:extent cx="457200" cy="1066800"/>
                <wp:effectExtent l="57150" t="38100" r="57150" b="57150"/>
                <wp:wrapNone/>
                <wp:docPr id="19" name="Connecteur droit avec flèche 19"/>
                <wp:cNvGraphicFramePr/>
                <a:graphic xmlns:a="http://schemas.openxmlformats.org/drawingml/2006/main">
                  <a:graphicData uri="http://schemas.microsoft.com/office/word/2010/wordprocessingShape">
                    <wps:wsp>
                      <wps:cNvCnPr/>
                      <wps:spPr>
                        <a:xfrm>
                          <a:off x="0" y="0"/>
                          <a:ext cx="457200" cy="1066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9" o:spid="_x0000_s1026" type="#_x0000_t32" style="position:absolute;margin-left:85.9pt;margin-top:12.9pt;width:36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" strokecolor="#4579b8 [3044]">
                <v:stroke startarrow="open" endarrow="open"/>
              </v:shape>
            </w:pict>
          </mc:Fallback>
        </mc:AlternateContent>
      </w:r>
      <w:r w:rsidR="009544FC" w:rsidRPr="0042534A">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37E5EF82" wp14:editId="0B222659">
                <wp:simplePos x="0" y="0"/>
                <wp:positionH relativeFrom="column">
                  <wp:posOffset>-128270</wp:posOffset>
                </wp:positionH>
                <wp:positionV relativeFrom="paragraph">
                  <wp:posOffset>282575</wp:posOffset>
                </wp:positionV>
                <wp:extent cx="1571625" cy="107315"/>
                <wp:effectExtent l="0" t="0" r="28575" b="26035"/>
                <wp:wrapNone/>
                <wp:docPr id="15" name="Double flèche horizontale 15"/>
                <wp:cNvGraphicFramePr/>
                <a:graphic xmlns:a="http://schemas.openxmlformats.org/drawingml/2006/main">
                  <a:graphicData uri="http://schemas.microsoft.com/office/word/2010/wordprocessingShape">
                    <wps:wsp>
                      <wps:cNvSpPr/>
                      <wps:spPr>
                        <a:xfrm>
                          <a:off x="0" y="0"/>
                          <a:ext cx="1571625" cy="10731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5" o:spid="_x0000_s1026" type="#_x0000_t69" style="position:absolute;margin-left:-10.1pt;margin-top:22.25pt;width:123.75pt;height: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" adj="737" fillcolor="#4f81bd [3204]" strokecolor="#243f60 [1604]" strokeweight="2pt"/>
            </w:pict>
          </mc:Fallback>
        </mc:AlternateContent>
      </w:r>
      <w:r w:rsidR="009544FC" w:rsidRPr="0042534A">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3825C8D3" wp14:editId="1C960BBD">
                <wp:simplePos x="0" y="0"/>
                <wp:positionH relativeFrom="column">
                  <wp:posOffset>1995805</wp:posOffset>
                </wp:positionH>
                <wp:positionV relativeFrom="paragraph">
                  <wp:posOffset>285750</wp:posOffset>
                </wp:positionV>
                <wp:extent cx="1619250" cy="152400"/>
                <wp:effectExtent l="0" t="0" r="19050" b="19050"/>
                <wp:wrapNone/>
                <wp:docPr id="16" name="Double flèche horizontale 16"/>
                <wp:cNvGraphicFramePr/>
                <a:graphic xmlns:a="http://schemas.openxmlformats.org/drawingml/2006/main">
                  <a:graphicData uri="http://schemas.microsoft.com/office/word/2010/wordprocessingShape">
                    <wps:wsp>
                      <wps:cNvSpPr/>
                      <wps:spPr>
                        <a:xfrm flipV="1">
                          <a:off x="0" y="0"/>
                          <a:ext cx="161925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flèche horizontale 16" o:spid="_x0000_s1026" type="#_x0000_t69" style="position:absolute;margin-left:157.15pt;margin-top:22.5pt;width:127.5pt;height:1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" adj="1016" fillcolor="#4f81bd [3204]" strokecolor="#243f60 [1604]" strokeweight="2pt"/>
            </w:pict>
          </mc:Fallback>
        </mc:AlternateContent>
      </w:r>
      <w:r w:rsidR="009544FC" w:rsidRPr="0042534A">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434D1745" wp14:editId="7F828216">
                <wp:simplePos x="0" y="0"/>
                <wp:positionH relativeFrom="column">
                  <wp:posOffset>3891280</wp:posOffset>
                </wp:positionH>
                <wp:positionV relativeFrom="paragraph">
                  <wp:posOffset>285750</wp:posOffset>
                </wp:positionV>
                <wp:extent cx="1933575" cy="152400"/>
                <wp:effectExtent l="0" t="0" r="28575" b="19050"/>
                <wp:wrapNone/>
                <wp:docPr id="17" name="Double flèche horizontale 17"/>
                <wp:cNvGraphicFramePr/>
                <a:graphic xmlns:a="http://schemas.openxmlformats.org/drawingml/2006/main">
                  <a:graphicData uri="http://schemas.microsoft.com/office/word/2010/wordprocessingShape">
                    <wps:wsp>
                      <wps:cNvSpPr/>
                      <wps:spPr>
                        <a:xfrm flipV="1">
                          <a:off x="0" y="0"/>
                          <a:ext cx="1933575"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flèche horizontale 17" o:spid="_x0000_s1026" type="#_x0000_t69" style="position:absolute;margin-left:306.4pt;margin-top:22.5pt;width:152.25pt;height:1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" adj="851" fillcolor="#4f81bd [3204]" strokecolor="#243f60 [1604]" strokeweight="2pt"/>
            </w:pict>
          </mc:Fallback>
        </mc:AlternateContent>
      </w:r>
      <w:r w:rsidR="002D0EAF" w:rsidRPr="0042534A">
        <w:rPr>
          <w:rFonts w:asciiTheme="majorBidi" w:hAnsiTheme="majorBidi" w:cstheme="majorBidi"/>
          <w:sz w:val="24"/>
          <w:szCs w:val="24"/>
        </w:rPr>
        <w:t xml:space="preserve">                                     </w:t>
      </w:r>
    </w:p>
    <w:p w:rsidR="00640650" w:rsidRPr="0042534A" w:rsidRDefault="009544FC"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Langue </w:t>
      </w:r>
      <w:r w:rsidR="00C05DAD" w:rsidRPr="0042534A">
        <w:rPr>
          <w:rFonts w:asciiTheme="majorBidi" w:hAnsiTheme="majorBidi" w:cstheme="majorBidi"/>
          <w:sz w:val="24"/>
          <w:szCs w:val="24"/>
        </w:rPr>
        <w:t>mater</w:t>
      </w:r>
      <w:r w:rsidRPr="0042534A">
        <w:rPr>
          <w:rFonts w:asciiTheme="majorBidi" w:hAnsiTheme="majorBidi" w:cstheme="majorBidi"/>
          <w:sz w:val="24"/>
          <w:szCs w:val="24"/>
        </w:rPr>
        <w:t>nelle</w:t>
      </w:r>
      <w:r w:rsidR="00C05DAD" w:rsidRPr="0042534A">
        <w:rPr>
          <w:rFonts w:asciiTheme="majorBidi" w:hAnsiTheme="majorBidi" w:cstheme="majorBidi"/>
          <w:sz w:val="24"/>
          <w:szCs w:val="24"/>
        </w:rPr>
        <w:t xml:space="preserve">                        langue seconde                         langue étrangère</w:t>
      </w:r>
    </w:p>
    <w:p w:rsidR="00C05DAD" w:rsidRPr="0042534A" w:rsidRDefault="005C0D40"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4CC585E5" wp14:editId="50AE7E6D">
                <wp:simplePos x="0" y="0"/>
                <wp:positionH relativeFrom="column">
                  <wp:posOffset>1090930</wp:posOffset>
                </wp:positionH>
                <wp:positionV relativeFrom="paragraph">
                  <wp:posOffset>318770</wp:posOffset>
                </wp:positionV>
                <wp:extent cx="1524000" cy="804545"/>
                <wp:effectExtent l="0" t="0" r="19050" b="14605"/>
                <wp:wrapNone/>
                <wp:docPr id="20" name="Organigramme : Bande perforée 20"/>
                <wp:cNvGraphicFramePr/>
                <a:graphic xmlns:a="http://schemas.openxmlformats.org/drawingml/2006/main">
                  <a:graphicData uri="http://schemas.microsoft.com/office/word/2010/wordprocessingShape">
                    <wps:wsp>
                      <wps:cNvSpPr/>
                      <wps:spPr>
                        <a:xfrm>
                          <a:off x="0" y="0"/>
                          <a:ext cx="1524000" cy="804545"/>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C05DAD">
                            <w:pPr>
                              <w:jc w:val="center"/>
                            </w:pPr>
                            <w:r>
                              <w:t>La langue dans les matières scolaires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20" o:spid="_x0000_s1032" type="#_x0000_t122" style="position:absolute;left:0;text-align:left;margin-left:85.9pt;margin-top:25.1pt;width:120pt;height:63.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" fillcolor="#4f81bd [3204]" strokecolor="#243f60 [1604]" strokeweight="2pt">
                <v:textbox>
                  <w:txbxContent>
                    <w:p w:rsidR="00EA0AE6" w:rsidRDefault="00EA0AE6" w:rsidP="00C05DAD">
                      <w:pPr>
                        <w:jc w:val="center"/>
                      </w:pPr>
                      <w:r>
                        <w:t>La langue dans les matières scolaires</w:t>
                      </w:r>
                    </w:p>
                  </w:txbxContent>
                </v:textbox>
              </v:shape>
            </w:pict>
          </mc:Fallback>
        </mc:AlternateContent>
      </w:r>
    </w:p>
    <w:p w:rsidR="00640650" w:rsidRPr="0042534A" w:rsidRDefault="005C0D40" w:rsidP="0042534A">
      <w:pPr>
        <w:spacing w:line="360" w:lineRule="auto"/>
        <w:jc w:val="both"/>
        <w:rPr>
          <w:rFonts w:asciiTheme="majorBidi" w:hAnsiTheme="majorBidi" w:cstheme="majorBidi"/>
          <w:sz w:val="24"/>
          <w:szCs w:val="24"/>
        </w:rPr>
      </w:pPr>
      <w:r w:rsidRPr="0042534A">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51350C70" wp14:editId="7B2B13A7">
                <wp:simplePos x="0" y="0"/>
                <wp:positionH relativeFrom="column">
                  <wp:posOffset>4043680</wp:posOffset>
                </wp:positionH>
                <wp:positionV relativeFrom="paragraph">
                  <wp:posOffset>6350</wp:posOffset>
                </wp:positionV>
                <wp:extent cx="1562100" cy="742950"/>
                <wp:effectExtent l="0" t="0" r="19050" b="19050"/>
                <wp:wrapNone/>
                <wp:docPr id="23" name="Organigramme : Bande perforée 23"/>
                <wp:cNvGraphicFramePr/>
                <a:graphic xmlns:a="http://schemas.openxmlformats.org/drawingml/2006/main">
                  <a:graphicData uri="http://schemas.microsoft.com/office/word/2010/wordprocessingShape">
                    <wps:wsp>
                      <wps:cNvSpPr/>
                      <wps:spPr>
                        <a:xfrm>
                          <a:off x="0" y="0"/>
                          <a:ext cx="1562100" cy="7429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C05DAD">
                            <w:pPr>
                              <w:jc w:val="center"/>
                            </w:pPr>
                            <w:r>
                              <w:t>Enseignement bilingue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Bande perforée 23" o:spid="_x0000_s1033" type="#_x0000_t122" style="position:absolute;left:0;text-align:left;margin-left:318.4pt;margin-top:.5pt;width:123pt;height: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" fillcolor="#4f81bd [3204]" strokecolor="#243f60 [1604]" strokeweight="2pt">
                <v:textbox>
                  <w:txbxContent>
                    <w:p w:rsidR="00EA0AE6" w:rsidRDefault="00EA0AE6" w:rsidP="00C05DAD">
                      <w:pPr>
                        <w:jc w:val="center"/>
                      </w:pPr>
                      <w:r>
                        <w:t>Enseignement bilingue</w:t>
                      </w:r>
                    </w:p>
                  </w:txbxContent>
                </v:textbox>
              </v:shape>
            </w:pict>
          </mc:Fallback>
        </mc:AlternateContent>
      </w:r>
    </w:p>
    <w:p w:rsidR="00640650" w:rsidRPr="0042534A" w:rsidRDefault="00640650" w:rsidP="0042534A">
      <w:pPr>
        <w:spacing w:line="360" w:lineRule="auto"/>
        <w:jc w:val="both"/>
        <w:rPr>
          <w:rFonts w:asciiTheme="majorBidi" w:hAnsiTheme="majorBidi" w:cstheme="majorBidi"/>
          <w:sz w:val="24"/>
          <w:szCs w:val="24"/>
        </w:rPr>
      </w:pPr>
    </w:p>
    <w:p w:rsidR="00640650" w:rsidRPr="0042534A" w:rsidRDefault="005C0D4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r w:rsidR="004A6D05" w:rsidRPr="0042534A">
        <w:rPr>
          <w:rFonts w:asciiTheme="majorBidi" w:hAnsiTheme="majorBidi" w:cstheme="majorBidi"/>
          <w:sz w:val="24"/>
          <w:szCs w:val="24"/>
        </w:rPr>
        <w:t xml:space="preserve"> Les enseignements linguistiques dans le curriculum (Candelier 2018 : 344)</w:t>
      </w:r>
    </w:p>
    <w:p w:rsidR="00165028" w:rsidRPr="0042534A" w:rsidRDefault="005B73C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schéma ci-dess</w:t>
      </w:r>
      <w:r w:rsidR="00165028" w:rsidRPr="0042534A">
        <w:rPr>
          <w:rFonts w:asciiTheme="majorBidi" w:hAnsiTheme="majorBidi" w:cstheme="majorBidi"/>
          <w:sz w:val="24"/>
          <w:szCs w:val="24"/>
        </w:rPr>
        <w:t>us vise à montrer l’étendue et la diversité de cet ensemble et à en proposer une organisation basée sur trois variables déterminantes pour orienter l’action didactique :</w:t>
      </w:r>
    </w:p>
    <w:p w:rsidR="00165028" w:rsidRPr="0042534A" w:rsidRDefault="00165028" w:rsidP="0042534A">
      <w:pPr>
        <w:spacing w:line="360" w:lineRule="auto"/>
        <w:jc w:val="both"/>
        <w:rPr>
          <w:rFonts w:asciiTheme="majorBidi" w:hAnsiTheme="majorBidi" w:cstheme="majorBidi"/>
          <w:sz w:val="24"/>
          <w:szCs w:val="24"/>
        </w:rPr>
      </w:pPr>
      <w:r w:rsidRPr="00965DD7">
        <w:rPr>
          <w:rFonts w:asciiTheme="majorBidi" w:hAnsiTheme="majorBidi" w:cstheme="majorBidi"/>
          <w:b/>
          <w:bCs/>
          <w:sz w:val="24"/>
          <w:szCs w:val="24"/>
        </w:rPr>
        <w:t>Langue de l’apprenant</w:t>
      </w:r>
      <w:r w:rsidRPr="0042534A">
        <w:rPr>
          <w:rFonts w:asciiTheme="majorBidi" w:hAnsiTheme="majorBidi" w:cstheme="majorBidi"/>
          <w:sz w:val="24"/>
          <w:szCs w:val="24"/>
        </w:rPr>
        <w:t xml:space="preserve"> : La langue première ou l’une des langues premières de l’apprenant peut/ne peut pas être une variété de la langue enseignée.</w:t>
      </w:r>
    </w:p>
    <w:p w:rsidR="00165028" w:rsidRPr="0042534A" w:rsidRDefault="00165028" w:rsidP="0042534A">
      <w:pPr>
        <w:spacing w:line="360" w:lineRule="auto"/>
        <w:jc w:val="both"/>
        <w:rPr>
          <w:rFonts w:asciiTheme="majorBidi" w:hAnsiTheme="majorBidi" w:cstheme="majorBidi"/>
          <w:sz w:val="24"/>
          <w:szCs w:val="24"/>
        </w:rPr>
      </w:pPr>
      <w:r w:rsidRPr="00965DD7">
        <w:rPr>
          <w:rFonts w:asciiTheme="majorBidi" w:hAnsiTheme="majorBidi" w:cstheme="majorBidi"/>
          <w:b/>
          <w:bCs/>
          <w:sz w:val="24"/>
          <w:szCs w:val="24"/>
        </w:rPr>
        <w:t>Langue de l’environnement</w:t>
      </w:r>
      <w:r w:rsidRPr="0042534A">
        <w:rPr>
          <w:rFonts w:asciiTheme="majorBidi" w:hAnsiTheme="majorBidi" w:cstheme="majorBidi"/>
          <w:sz w:val="24"/>
          <w:szCs w:val="24"/>
        </w:rPr>
        <w:t xml:space="preserve"> : La langue enseignée est/n’est pas une langue usuelle des interactions sociales ou éducatives dans l’environnement de l’apprenant.</w:t>
      </w:r>
    </w:p>
    <w:p w:rsidR="00165028" w:rsidRPr="0042534A" w:rsidRDefault="00165028" w:rsidP="0042534A">
      <w:pPr>
        <w:spacing w:line="360" w:lineRule="auto"/>
        <w:jc w:val="both"/>
        <w:rPr>
          <w:rFonts w:asciiTheme="majorBidi" w:hAnsiTheme="majorBidi" w:cstheme="majorBidi"/>
          <w:sz w:val="24"/>
          <w:szCs w:val="24"/>
        </w:rPr>
      </w:pPr>
      <w:r w:rsidRPr="00965DD7">
        <w:rPr>
          <w:rFonts w:asciiTheme="majorBidi" w:hAnsiTheme="majorBidi" w:cstheme="majorBidi"/>
          <w:b/>
          <w:bCs/>
          <w:sz w:val="24"/>
          <w:szCs w:val="24"/>
        </w:rPr>
        <w:t>Comme matière/comme vecteur</w:t>
      </w:r>
      <w:r w:rsidRPr="0042534A">
        <w:rPr>
          <w:rFonts w:asciiTheme="majorBidi" w:hAnsiTheme="majorBidi" w:cstheme="majorBidi"/>
          <w:sz w:val="24"/>
          <w:szCs w:val="24"/>
        </w:rPr>
        <w:t xml:space="preserve"> : La langue enseignée est une matière (ex. cours de français) ou un vecteur pour d’autres matières (ex. enseignement des sciences en anglais).</w:t>
      </w: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965DD7" w:rsidRDefault="00965DD7" w:rsidP="0042534A">
      <w:pPr>
        <w:spacing w:line="360" w:lineRule="auto"/>
        <w:jc w:val="both"/>
        <w:rPr>
          <w:rFonts w:asciiTheme="majorBidi" w:hAnsiTheme="majorBidi" w:cstheme="majorBidi"/>
          <w:sz w:val="24"/>
          <w:szCs w:val="24"/>
        </w:rPr>
      </w:pPr>
    </w:p>
    <w:p w:rsidR="00165028" w:rsidRPr="00965DD7" w:rsidRDefault="00965DD7" w:rsidP="0042534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9-2 </w:t>
      </w:r>
      <w:r w:rsidR="00165028" w:rsidRPr="00965DD7">
        <w:rPr>
          <w:rFonts w:asciiTheme="majorBidi" w:hAnsiTheme="majorBidi" w:cstheme="majorBidi"/>
          <w:b/>
          <w:bCs/>
          <w:sz w:val="24"/>
          <w:szCs w:val="24"/>
        </w:rPr>
        <w:t>Distinctions et Applications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de l’Environnement : Cette distinction ne s’applique pas lorsque la langue enseignée est une « langue de l’apprenant ». Généralement, une langue première est une langue usuelle des interactions sociales de l’environnement.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Enseignement bilingue : Cette approche inclut des classes bilingues paritaires (ex. français-langue régionale en France) et des sections bilingues (ex. enseignement en anglais ou en allemand). Des démarches ponctuelles comme EMILE, CLIL, et AICLE relèvent aussi de cette catégorie.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de l’Environnement (non langue première) : Par exemple, dans certains pays d’Afrique, l’enseignement bilingue inclut la langue nationale et la langue de l’ancien colonisateur, qui joue un rôle dans l’environnement même si elle n’est pas la langue première de l’apprenant.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Domaine Émergent : Dimensions Linguistiques des Matières Scolaires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Un domaine de la didactique en émergence, comme décrit dans un guide du Conseil de l’Europe, se concentre sur les dimensions linguistiques de toutes les matières scolaires. Ce domaine souligne l’importance de la maîtrise de la langue de scolarisation et son impact sur les performances académiques.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de Scolarisation : Il est largement reconnu que la maîtrise de la langue utilisée par l’école est cruciale pour les apprentissages. Par exemple, un enfant arrivant en France sans connaissance du français rencontrera des obstacles scolaires.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Académique : La non-maîtrise de la langue académique par certains apprenants, en raison de leur origine socio-culturelle, constitue également un obstacle significatif. Une recherche empirique de Beacco et al. (2016) montre l'impact de la maîtrise de la langue sur les résultats scolaires, notamment en mathématiques.</w:t>
      </w:r>
    </w:p>
    <w:p w:rsidR="00165028" w:rsidRPr="0042534A" w:rsidRDefault="00AC39F6"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enseignants de langue</w:t>
      </w:r>
      <w:r w:rsidR="00165028" w:rsidRPr="0042534A">
        <w:rPr>
          <w:rFonts w:asciiTheme="majorBidi" w:hAnsiTheme="majorBidi" w:cstheme="majorBidi"/>
          <w:sz w:val="24"/>
          <w:szCs w:val="24"/>
        </w:rPr>
        <w:t xml:space="preserve"> reconnaissent généralement l'importance de la maîtrise de la langue académique dans toutes les disciplines. Cependant, cette prise de conscience est encore rare chez les enseignants de langues étrangères. Une meilleure compréhension de la langue académique pourrait changer cette perspective.</w:t>
      </w: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Pr="004D33E8" w:rsidRDefault="00965DD7" w:rsidP="00965DD7">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06</w:t>
      </w: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965DD7" w:rsidRDefault="00965DD7" w:rsidP="0042534A">
      <w:pPr>
        <w:spacing w:line="360" w:lineRule="auto"/>
        <w:jc w:val="both"/>
        <w:rPr>
          <w:rFonts w:asciiTheme="majorBidi" w:hAnsiTheme="majorBidi" w:cstheme="majorBidi"/>
          <w:b/>
          <w:bCs/>
          <w:sz w:val="24"/>
          <w:szCs w:val="24"/>
        </w:rPr>
      </w:pPr>
    </w:p>
    <w:p w:rsidR="00165028" w:rsidRPr="00672992" w:rsidRDefault="00403A67" w:rsidP="0042534A">
      <w:pPr>
        <w:spacing w:line="360" w:lineRule="auto"/>
        <w:jc w:val="both"/>
        <w:rPr>
          <w:rFonts w:asciiTheme="majorBidi" w:hAnsiTheme="majorBidi" w:cstheme="majorBidi"/>
          <w:b/>
          <w:bCs/>
          <w:sz w:val="24"/>
          <w:szCs w:val="24"/>
        </w:rPr>
      </w:pPr>
      <w:r w:rsidRPr="00672992">
        <w:rPr>
          <w:rFonts w:asciiTheme="majorBidi" w:hAnsiTheme="majorBidi" w:cstheme="majorBidi"/>
          <w:b/>
          <w:bCs/>
          <w:sz w:val="24"/>
          <w:szCs w:val="24"/>
        </w:rPr>
        <w:lastRenderedPageBreak/>
        <w:t xml:space="preserve">10 : </w:t>
      </w:r>
      <w:r w:rsidR="00165028" w:rsidRPr="00672992">
        <w:rPr>
          <w:rFonts w:asciiTheme="majorBidi" w:hAnsiTheme="majorBidi" w:cstheme="majorBidi"/>
          <w:b/>
          <w:bCs/>
          <w:sz w:val="24"/>
          <w:szCs w:val="24"/>
        </w:rPr>
        <w:t>La question de la « langue académique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 Les apprenant·e·s […] arrivent à l’école et dans les cours de disciplines avec leur langage, leurs concepts antérieurs et leurs pratiques communicatives […]. Les enseignant·e·s doivent accepter ces apports […] et s’en servir pour les transformer en modalités cognitives et de communication plus formelles, explicites, pré-scientifiques de manière à les initier aux conventions et normes discursives de chaque discipline qui sont nécessaires à l’acquisition des conna</w:t>
      </w:r>
      <w:r w:rsidR="00AC39F6" w:rsidRPr="0042534A">
        <w:rPr>
          <w:rFonts w:asciiTheme="majorBidi" w:hAnsiTheme="majorBidi" w:cstheme="majorBidi"/>
          <w:sz w:val="24"/>
          <w:szCs w:val="24"/>
        </w:rPr>
        <w:t>issances.  » (Vollmer 2017</w:t>
      </w:r>
      <w:r w:rsidRPr="0042534A">
        <w:rPr>
          <w:rFonts w:asciiTheme="majorBidi" w:hAnsiTheme="majorBidi" w:cstheme="majorBidi"/>
          <w:sz w:val="24"/>
          <w:szCs w:val="24"/>
        </w:rPr>
        <w:t>)</w:t>
      </w:r>
    </w:p>
    <w:p w:rsidR="00165028" w:rsidRPr="00965DD7" w:rsidRDefault="00403A67" w:rsidP="0042534A">
      <w:pPr>
        <w:spacing w:line="360" w:lineRule="auto"/>
        <w:jc w:val="both"/>
        <w:rPr>
          <w:rFonts w:asciiTheme="majorBidi" w:hAnsiTheme="majorBidi" w:cstheme="majorBidi"/>
          <w:b/>
          <w:bCs/>
          <w:sz w:val="24"/>
          <w:szCs w:val="24"/>
        </w:rPr>
      </w:pPr>
      <w:r w:rsidRPr="00965DD7">
        <w:rPr>
          <w:rFonts w:asciiTheme="majorBidi" w:hAnsiTheme="majorBidi" w:cstheme="majorBidi"/>
          <w:b/>
          <w:bCs/>
          <w:sz w:val="24"/>
          <w:szCs w:val="24"/>
        </w:rPr>
        <w:t xml:space="preserve">10-1 : </w:t>
      </w:r>
      <w:r w:rsidR="00165028" w:rsidRPr="00965DD7">
        <w:rPr>
          <w:rFonts w:asciiTheme="majorBidi" w:hAnsiTheme="majorBidi" w:cstheme="majorBidi"/>
          <w:b/>
          <w:bCs/>
          <w:sz w:val="24"/>
          <w:szCs w:val="24"/>
        </w:rPr>
        <w:t>Langue Académique versus Langage Informel Ordinaire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Pour comprendre les obstacles que la langue académique peut poser à la réussite scolaire des apprenants, il est essentiel de distinguer cette langue du langage informel ordinaire. Le "Guide" du Conseil de l'Europe (Beacco et al., 2016b) est une ressource précieuse pour approfondir ce sujet, avec des exemples de démarches didactiques concrètes.</w:t>
      </w:r>
    </w:p>
    <w:p w:rsidR="00165028" w:rsidRPr="003C2735" w:rsidRDefault="00165028" w:rsidP="0042534A">
      <w:pPr>
        <w:spacing w:line="360" w:lineRule="auto"/>
        <w:jc w:val="both"/>
        <w:rPr>
          <w:rFonts w:asciiTheme="majorBidi" w:hAnsiTheme="majorBidi" w:cstheme="majorBidi"/>
          <w:b/>
          <w:bCs/>
          <w:sz w:val="24"/>
          <w:szCs w:val="24"/>
        </w:rPr>
      </w:pPr>
      <w:r w:rsidRPr="003C2735">
        <w:rPr>
          <w:rFonts w:asciiTheme="majorBidi" w:hAnsiTheme="majorBidi" w:cstheme="majorBidi"/>
          <w:b/>
          <w:bCs/>
          <w:sz w:val="24"/>
          <w:szCs w:val="24"/>
        </w:rPr>
        <w:t>Caractéristiques Lexicales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caractéristique la plus perceptible de la langue académique est son vocabulaire, qui se divise en deux catégories principales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académique spécifique à une discipline : termes spécialisés propres à une matière, tels que "oli</w:t>
      </w:r>
      <w:r w:rsidR="00AC39F6" w:rsidRPr="0042534A">
        <w:rPr>
          <w:rFonts w:asciiTheme="majorBidi" w:hAnsiTheme="majorBidi" w:cstheme="majorBidi"/>
          <w:sz w:val="24"/>
          <w:szCs w:val="24"/>
        </w:rPr>
        <w:t xml:space="preserve">garchie" </w:t>
      </w:r>
      <w:r w:rsidRPr="0042534A">
        <w:rPr>
          <w:rFonts w:asciiTheme="majorBidi" w:hAnsiTheme="majorBidi" w:cstheme="majorBidi"/>
          <w:sz w:val="24"/>
          <w:szCs w:val="24"/>
        </w:rPr>
        <w:t xml:space="preserve"> en histoire, "obtus" et "hypoténuse" en mathématiques, "gravité" et "force" en physique, ou "allitération" et "métaphore" en langue.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Langue académique générale : termes transversaux aux disciplines, souvent abstraits et formels, tels que "consister à", "inférer", "impliquer", et "dériver de".</w:t>
      </w:r>
    </w:p>
    <w:p w:rsidR="00165028" w:rsidRPr="003C2735" w:rsidRDefault="00165028" w:rsidP="0042534A">
      <w:pPr>
        <w:spacing w:line="360" w:lineRule="auto"/>
        <w:jc w:val="both"/>
        <w:rPr>
          <w:rFonts w:asciiTheme="majorBidi" w:hAnsiTheme="majorBidi" w:cstheme="majorBidi"/>
          <w:b/>
          <w:bCs/>
          <w:sz w:val="24"/>
          <w:szCs w:val="24"/>
        </w:rPr>
      </w:pPr>
      <w:r w:rsidRPr="003C2735">
        <w:rPr>
          <w:rFonts w:asciiTheme="majorBidi" w:hAnsiTheme="majorBidi" w:cstheme="majorBidi"/>
          <w:b/>
          <w:bCs/>
          <w:sz w:val="24"/>
          <w:szCs w:val="24"/>
        </w:rPr>
        <w:t>Caractéristiques Syntaxiques et Structurelles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Au-delà du vocabulaire, d'autres caractéristiques de la langue académique sont plus subtiles et peuvent passer inaperçues pour les enseignants, mais elles représentent des obstacles importants pour les élèves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Fréquences supérieures de phrases complexes longues : utilisation de structures syntaxiques élaborées.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Formulations impersonnelles et passives : par exemple, "Il est supposé que..."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Termes abstraits et nominalisations : transformation de verbes en noms (ex. "nominalisation" de "nominaliser").</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Mots composés complexes et expressions figurées : par exemple, "anticonstitutionnellement".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Faible redondance et textes condensés : les textes académiques tendent à être denses et précis, sans répétitions inutiles.</w:t>
      </w:r>
    </w:p>
    <w:p w:rsidR="00165028" w:rsidRPr="003C2735" w:rsidRDefault="003C2735" w:rsidP="0042534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165028" w:rsidRPr="003C2735">
        <w:rPr>
          <w:rFonts w:asciiTheme="majorBidi" w:hAnsiTheme="majorBidi" w:cstheme="majorBidi"/>
          <w:b/>
          <w:bCs/>
          <w:sz w:val="24"/>
          <w:szCs w:val="24"/>
        </w:rPr>
        <w:t>Compétences Langagières Disciplinaires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maîtrise de la langue académique implique également une compréhension des "genres de textes" spécifiques à chaque discipline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Genres de textes : compte rendu, notes, réfutation, jugement, explication, discussion, dissertation, essai, etc.</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Ces genres textuels varient d'une discipline à l'autre, mais les enseignants attendent des élèves qu'ils puissent les utiliser de manière appropriée.</w:t>
      </w:r>
    </w:p>
    <w:p w:rsidR="00165028" w:rsidRPr="003C2735" w:rsidRDefault="00165028" w:rsidP="0042534A">
      <w:pPr>
        <w:spacing w:line="360" w:lineRule="auto"/>
        <w:jc w:val="both"/>
        <w:rPr>
          <w:rFonts w:asciiTheme="majorBidi" w:hAnsiTheme="majorBidi" w:cstheme="majorBidi"/>
          <w:b/>
          <w:bCs/>
          <w:sz w:val="24"/>
          <w:szCs w:val="24"/>
        </w:rPr>
      </w:pPr>
      <w:r w:rsidRPr="003C2735">
        <w:rPr>
          <w:rFonts w:asciiTheme="majorBidi" w:hAnsiTheme="majorBidi" w:cstheme="majorBidi"/>
          <w:b/>
          <w:bCs/>
          <w:sz w:val="24"/>
          <w:szCs w:val="24"/>
        </w:rPr>
        <w:t>Importance des Synergies Didactiques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enseignants de langue, qu'il s'agisse de la langue de l'école ou d'une langue étrangère, reconnaissent que le travail nécessaire pour maîtriser la langue académique est similaire à celui requis pour l'apprentissage d'une langue. Il serait donc bénéfique d'établir des liens entre les enseignements pour développer des synergies efficaces et économes en efforts.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conclusion, la langue académique, avec ses particularités lexicales, syntaxiques et structurelles, pose des défis uniques aux apprenants. Une approche didactique intégrée, prenant en compte ces défis et favorisant les synergies entre les différentes disciplines, peut grandement aider à surmonter ces obstacles et à améliorer la réussite scolaire des élèves.</w:t>
      </w:r>
    </w:p>
    <w:p w:rsidR="00165028" w:rsidRPr="0042534A" w:rsidRDefault="00403A67" w:rsidP="0042534A">
      <w:pPr>
        <w:spacing w:line="360" w:lineRule="auto"/>
        <w:jc w:val="both"/>
        <w:rPr>
          <w:rFonts w:asciiTheme="majorBidi" w:hAnsiTheme="majorBidi" w:cstheme="majorBidi"/>
          <w:b/>
          <w:bCs/>
          <w:sz w:val="24"/>
          <w:szCs w:val="24"/>
        </w:rPr>
      </w:pPr>
      <w:r w:rsidRPr="0042534A">
        <w:rPr>
          <w:rFonts w:asciiTheme="majorBidi" w:hAnsiTheme="majorBidi" w:cstheme="majorBidi"/>
          <w:b/>
          <w:bCs/>
          <w:sz w:val="24"/>
          <w:szCs w:val="24"/>
        </w:rPr>
        <w:t xml:space="preserve">10-2 : </w:t>
      </w:r>
      <w:r w:rsidR="00165028" w:rsidRPr="0042534A">
        <w:rPr>
          <w:rFonts w:asciiTheme="majorBidi" w:hAnsiTheme="majorBidi" w:cstheme="majorBidi"/>
          <w:b/>
          <w:bCs/>
          <w:sz w:val="24"/>
          <w:szCs w:val="24"/>
        </w:rPr>
        <w:t>L</w:t>
      </w:r>
      <w:r w:rsidR="00AF691C" w:rsidRPr="0042534A">
        <w:rPr>
          <w:rFonts w:asciiTheme="majorBidi" w:hAnsiTheme="majorBidi" w:cstheme="majorBidi"/>
          <w:b/>
          <w:bCs/>
          <w:sz w:val="24"/>
          <w:szCs w:val="24"/>
        </w:rPr>
        <w:t>a l</w:t>
      </w:r>
      <w:r w:rsidR="00165028" w:rsidRPr="0042534A">
        <w:rPr>
          <w:rFonts w:asciiTheme="majorBidi" w:hAnsiTheme="majorBidi" w:cstheme="majorBidi"/>
          <w:b/>
          <w:bCs/>
          <w:sz w:val="24"/>
          <w:szCs w:val="24"/>
        </w:rPr>
        <w:t>angue de Scolarisation dans les Processus Éducatifs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langue de scolarisation joue un rôle central dans les processus éducatifs, un fait souligné dans divers documents de la Division des politiques linguistiques du Conseil de l’Europe. Coste (2017) fournit des informations importantes sur l'</w:t>
      </w:r>
      <w:r w:rsidR="00FF75C1" w:rsidRPr="0042534A">
        <w:rPr>
          <w:rFonts w:asciiTheme="majorBidi" w:hAnsiTheme="majorBidi" w:cstheme="majorBidi"/>
          <w:sz w:val="24"/>
          <w:szCs w:val="24"/>
        </w:rPr>
        <w:t>évolution de ces politiques</w:t>
      </w:r>
      <w:r w:rsidRPr="0042534A">
        <w:rPr>
          <w:rFonts w:asciiTheme="majorBidi" w:hAnsiTheme="majorBidi" w:cstheme="majorBidi"/>
          <w:sz w:val="24"/>
          <w:szCs w:val="24"/>
        </w:rPr>
        <w:t>.</w:t>
      </w:r>
    </w:p>
    <w:p w:rsidR="00165028" w:rsidRPr="000D1995" w:rsidRDefault="00165028" w:rsidP="000D1995">
      <w:pPr>
        <w:pStyle w:val="Paragraphedeliste"/>
        <w:numPr>
          <w:ilvl w:val="0"/>
          <w:numId w:val="45"/>
        </w:numPr>
        <w:spacing w:line="360" w:lineRule="auto"/>
        <w:jc w:val="both"/>
        <w:rPr>
          <w:rFonts w:asciiTheme="majorBidi" w:hAnsiTheme="majorBidi" w:cstheme="majorBidi"/>
          <w:b/>
          <w:bCs/>
          <w:sz w:val="24"/>
          <w:szCs w:val="24"/>
        </w:rPr>
      </w:pPr>
      <w:r w:rsidRPr="000D1995">
        <w:rPr>
          <w:rFonts w:asciiTheme="majorBidi" w:hAnsiTheme="majorBidi" w:cstheme="majorBidi"/>
          <w:b/>
          <w:bCs/>
          <w:sz w:val="24"/>
          <w:szCs w:val="24"/>
        </w:rPr>
        <w:t>Évolution des Politiques Linguistiques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Coste (2017) montre comment la Division des politiques linguistiques du Conseil de l'Europe a progressivement intégré l'enseignement des langues étrangères dans un projet éducatif global. Ce processus a impliqué un déplacement progressif de la focalisation initiale sur les langues étrangères vers une centration sur la langue de scolarisation. Cette évolution a mis en lumière le rôle central de la langue de scolarisation dans la réussite scolaire et dans l'intégration sociale des élèves.</w:t>
      </w:r>
    </w:p>
    <w:p w:rsidR="00165028" w:rsidRPr="000D1995" w:rsidRDefault="00165028" w:rsidP="000D1995">
      <w:pPr>
        <w:pStyle w:val="Paragraphedeliste"/>
        <w:numPr>
          <w:ilvl w:val="0"/>
          <w:numId w:val="45"/>
        </w:numPr>
        <w:spacing w:line="360" w:lineRule="auto"/>
        <w:jc w:val="both"/>
        <w:rPr>
          <w:rFonts w:asciiTheme="majorBidi" w:hAnsiTheme="majorBidi" w:cstheme="majorBidi"/>
          <w:b/>
          <w:bCs/>
          <w:sz w:val="24"/>
          <w:szCs w:val="24"/>
        </w:rPr>
      </w:pPr>
      <w:r w:rsidRPr="000D1995">
        <w:rPr>
          <w:rFonts w:asciiTheme="majorBidi" w:hAnsiTheme="majorBidi" w:cstheme="majorBidi"/>
          <w:b/>
          <w:bCs/>
          <w:sz w:val="24"/>
          <w:szCs w:val="24"/>
        </w:rPr>
        <w:t>Rôle de la Langue de Scolarisation</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Cambra (2017) renforce cette perspective en soulignant plusieurs aspects cruciaux du rôle de la langue de scolarisation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Vie des établissements scolaires : La langue de scolarisation est essentielle au fonctionnement quotidien des écoles et à la communication entre les différents acteurs du système éducatif.</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Construction de la lecture et de l'écriture : Elle est fondamentale pour le développement des compétences en lecture et en écriture, qui sont à la base de l'apprentissage dans toutes les matières.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Accueil des apprenants allophones : La langue de scolarisation joue un rôle clé dans l'intégration des élèves dont la langue maternelle est différente de celle de l'école, facilitant leur inclusion et leur progression académique.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Schéma Illustratif du Conseil de l’Europe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centralité de la langue de scolarisation est également illustrée dans un schéma figurant sur la Plateforme de ressources du Conseil de l’Europe. Ce schéma cherche à représenter l'approche globale proposée par le Conseil pour l'éducation plurilingue et interculturelle. Cette approche intègre les dimensions linguistiques et culturelles de l'éducation, soulignant l'importance de la langue de scolarisation comme vecteur d'enseignement et d'apprentissage.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résumé, les documents et études mentionnés soulignent que la langue de scolarisation est au cœur des processus éducatifs, influençant directement la réussite scolaire et l'intégration sociale des élèves. L'évolution des politiques linguistiques du Conseil de l’Europe reflète cette reconnaissance croissante de l'importance de la langue de scolarisation dans un contexte éducatif plurilingue et interculturel.</w:t>
      </w:r>
    </w:p>
    <w:p w:rsidR="00165028" w:rsidRPr="0042534A" w:rsidRDefault="00165028" w:rsidP="0042534A">
      <w:pPr>
        <w:spacing w:line="360" w:lineRule="auto"/>
        <w:jc w:val="both"/>
        <w:rPr>
          <w:rFonts w:asciiTheme="majorBidi" w:hAnsiTheme="majorBidi" w:cstheme="majorBidi"/>
          <w:sz w:val="24"/>
          <w:szCs w:val="24"/>
        </w:rPr>
      </w:pP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 xml:space="preserve">                                        </w:t>
      </w:r>
      <w:r w:rsidRPr="0042534A">
        <w:rPr>
          <w:rFonts w:asciiTheme="majorBidi" w:hAnsiTheme="majorBidi" w:cstheme="majorBidi"/>
          <w:noProof/>
          <w:sz w:val="24"/>
          <w:szCs w:val="24"/>
        </w:rPr>
        <w:drawing>
          <wp:inline distT="0" distB="0" distL="0" distR="0" wp14:anchorId="3E9DEE3F" wp14:editId="4BC9B509">
            <wp:extent cx="2573020" cy="2541270"/>
            <wp:effectExtent l="0" t="0" r="0" b="0"/>
            <wp:docPr id="1" name="Image 1" descr="https://www.coe.int/documents/19168896/0/Platform_FR.png/084076ae-d42b-6d74-1132-4835e18f7d60?t=14997553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e.int/documents/19168896/0/Platform_FR.png/084076ae-d42b-6d74-1132-4835e18f7d60?t=1499755380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020" cy="2541270"/>
                    </a:xfrm>
                    <a:prstGeom prst="rect">
                      <a:avLst/>
                    </a:prstGeom>
                    <a:noFill/>
                    <a:ln>
                      <a:noFill/>
                    </a:ln>
                  </pic:spPr>
                </pic:pic>
              </a:graphicData>
            </a:graphic>
          </wp:inline>
        </w:drawing>
      </w:r>
      <w:r w:rsidRPr="0042534A">
        <w:rPr>
          <w:rFonts w:asciiTheme="majorBidi" w:hAnsiTheme="majorBidi" w:cstheme="majorBidi"/>
          <w:sz w:val="24"/>
          <w:szCs w:val="24"/>
        </w:rPr>
        <w:t xml:space="preserve"> </w:t>
      </w:r>
    </w:p>
    <w:p w:rsidR="00165028" w:rsidRPr="0042534A" w:rsidRDefault="00F57E52" w:rsidP="0042534A">
      <w:pPr>
        <w:spacing w:line="360" w:lineRule="auto"/>
        <w:jc w:val="both"/>
        <w:rPr>
          <w:rFonts w:asciiTheme="majorBidi" w:hAnsiTheme="majorBidi" w:cstheme="majorBidi"/>
          <w:sz w:val="24"/>
          <w:szCs w:val="24"/>
        </w:rPr>
      </w:pPr>
      <w:hyperlink r:id="rId10" w:history="1">
        <w:r w:rsidR="00165028" w:rsidRPr="0042534A">
          <w:rPr>
            <w:rStyle w:val="Lienhypertexte"/>
            <w:rFonts w:asciiTheme="majorBidi" w:hAnsiTheme="majorBidi" w:cstheme="majorBidi"/>
            <w:sz w:val="24"/>
            <w:szCs w:val="24"/>
          </w:rPr>
          <w:t>https://www.coe.int/fr/web/platform-plurilingual-intercultural-language-education</w:t>
        </w:r>
      </w:hyperlink>
      <w:r w:rsidR="00165028" w:rsidRPr="0042534A">
        <w:rPr>
          <w:rFonts w:asciiTheme="majorBidi" w:hAnsiTheme="majorBidi" w:cstheme="majorBidi"/>
          <w:sz w:val="24"/>
          <w:szCs w:val="24"/>
        </w:rPr>
        <w:t xml:space="preserve">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Ici aussi, la langue est présente dans toutes les disciplines. Au centre, il y a la langue de scolarisation comme matière ou comme langue des autres matières (vecteur de l’apprentissage d’autres matières). Il en va de même pour les langues régionales, les langues d’origine et pour les langues étrangères, qui peuvent être enseignées comme matière ou servir à enseigner une autre matière. Tout en haut du schéma se trouve l’apprenant·e avec son répertoire linguistique et culturel que l’École devrait prendre en compte de la façon la plus large possible.</w:t>
      </w:r>
    </w:p>
    <w:p w:rsidR="00165028" w:rsidRPr="000D1995" w:rsidRDefault="00C577B1" w:rsidP="0042534A">
      <w:pPr>
        <w:spacing w:line="360" w:lineRule="auto"/>
        <w:jc w:val="both"/>
        <w:rPr>
          <w:rFonts w:asciiTheme="majorBidi" w:hAnsiTheme="majorBidi" w:cstheme="majorBidi"/>
          <w:b/>
          <w:bCs/>
          <w:sz w:val="24"/>
          <w:szCs w:val="24"/>
        </w:rPr>
      </w:pPr>
      <w:r w:rsidRPr="000D1995">
        <w:rPr>
          <w:rFonts w:asciiTheme="majorBidi" w:hAnsiTheme="majorBidi" w:cstheme="majorBidi"/>
          <w:b/>
          <w:bCs/>
          <w:sz w:val="24"/>
          <w:szCs w:val="24"/>
        </w:rPr>
        <w:t>10-3 : La Langue au c</w:t>
      </w:r>
      <w:r w:rsidR="00165028" w:rsidRPr="000D1995">
        <w:rPr>
          <w:rFonts w:asciiTheme="majorBidi" w:hAnsiTheme="majorBidi" w:cstheme="majorBidi"/>
          <w:b/>
          <w:bCs/>
          <w:sz w:val="24"/>
          <w:szCs w:val="24"/>
        </w:rPr>
        <w:t>entre des</w:t>
      </w:r>
      <w:r w:rsidRPr="000D1995">
        <w:rPr>
          <w:rFonts w:asciiTheme="majorBidi" w:hAnsiTheme="majorBidi" w:cstheme="majorBidi"/>
          <w:b/>
          <w:bCs/>
          <w:sz w:val="24"/>
          <w:szCs w:val="24"/>
        </w:rPr>
        <w:t xml:space="preserve"> disciplines é</w:t>
      </w:r>
      <w:r w:rsidR="00165028" w:rsidRPr="000D1995">
        <w:rPr>
          <w:rFonts w:asciiTheme="majorBidi" w:hAnsiTheme="majorBidi" w:cstheme="majorBidi"/>
          <w:b/>
          <w:bCs/>
          <w:sz w:val="24"/>
          <w:szCs w:val="24"/>
        </w:rPr>
        <w:t>ducatives</w:t>
      </w:r>
    </w:p>
    <w:p w:rsidR="00165028" w:rsidRPr="000D1995" w:rsidRDefault="00C577B1" w:rsidP="000D1995">
      <w:pPr>
        <w:pStyle w:val="Paragraphedeliste"/>
        <w:numPr>
          <w:ilvl w:val="0"/>
          <w:numId w:val="45"/>
        </w:numPr>
        <w:spacing w:line="360" w:lineRule="auto"/>
        <w:jc w:val="both"/>
        <w:rPr>
          <w:rFonts w:asciiTheme="majorBidi" w:hAnsiTheme="majorBidi" w:cstheme="majorBidi"/>
          <w:sz w:val="24"/>
          <w:szCs w:val="24"/>
        </w:rPr>
      </w:pPr>
      <w:r w:rsidRPr="000D1995">
        <w:rPr>
          <w:rFonts w:asciiTheme="majorBidi" w:hAnsiTheme="majorBidi" w:cstheme="majorBidi"/>
          <w:sz w:val="24"/>
          <w:szCs w:val="24"/>
        </w:rPr>
        <w:t>Centralité de la langue de s</w:t>
      </w:r>
      <w:r w:rsidR="00165028" w:rsidRPr="000D1995">
        <w:rPr>
          <w:rFonts w:asciiTheme="majorBidi" w:hAnsiTheme="majorBidi" w:cstheme="majorBidi"/>
          <w:sz w:val="24"/>
          <w:szCs w:val="24"/>
        </w:rPr>
        <w:t>colarisation</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langue de scolarisation joue un rôle primordial dans toutes les disciplines éducatives. Elle peut être étudiée en tant que matière à part entière ou servir de vecteur pour l'apprentissage d'autres matières. Cela signifie que la langue de scolarisation est non seulement un sujet d'étude, mais aussi l'outil principal à travers lequel les autres matières sont enseignées. Cette double fonction souligne son importance dans le curriculum scolaire.</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Inclusion des Langues Régionales, des Langues d’Origine et des Langues Étrangères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langues régionales, les langues d’origine et les langues étrangères occupent également une place significative dans le système éducatif. Ces langues peuvent être enseignées de deux manières :</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Comme matière : Par exemple, un élève peut suivre </w:t>
      </w:r>
      <w:r w:rsidR="00D32254" w:rsidRPr="0042534A">
        <w:rPr>
          <w:rFonts w:asciiTheme="majorBidi" w:hAnsiTheme="majorBidi" w:cstheme="majorBidi"/>
          <w:sz w:val="24"/>
          <w:szCs w:val="24"/>
        </w:rPr>
        <w:t>des cours de breton en France,</w:t>
      </w:r>
      <w:r w:rsidRPr="0042534A">
        <w:rPr>
          <w:rFonts w:asciiTheme="majorBidi" w:hAnsiTheme="majorBidi" w:cstheme="majorBidi"/>
          <w:sz w:val="24"/>
          <w:szCs w:val="24"/>
        </w:rPr>
        <w:t xml:space="preserve"> de turc en </w:t>
      </w:r>
      <w:r w:rsidR="00D32254" w:rsidRPr="0042534A">
        <w:rPr>
          <w:rFonts w:asciiTheme="majorBidi" w:hAnsiTheme="majorBidi" w:cstheme="majorBidi"/>
          <w:sz w:val="24"/>
          <w:szCs w:val="24"/>
        </w:rPr>
        <w:t>Allemagne ou de tamazight en Algérie</w:t>
      </w:r>
      <w:r w:rsidRPr="0042534A">
        <w:rPr>
          <w:rFonts w:asciiTheme="majorBidi" w:hAnsiTheme="majorBidi" w:cstheme="majorBidi"/>
          <w:sz w:val="24"/>
          <w:szCs w:val="24"/>
        </w:rPr>
        <w:t>.</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Comme vecteur d’enseignement : Ces langues peuvent aussi être utilisées pour enseigner d’autres matières. Par exemple, l’anglais peut être utilisé pour enseigner les sciences en Allemagne, ou le catalan pour les mathématiques en Catalogne</w:t>
      </w:r>
      <w:r w:rsidR="00363F41" w:rsidRPr="0042534A">
        <w:rPr>
          <w:rFonts w:asciiTheme="majorBidi" w:hAnsiTheme="majorBidi" w:cstheme="majorBidi"/>
          <w:sz w:val="24"/>
          <w:szCs w:val="24"/>
        </w:rPr>
        <w:t xml:space="preserve"> ou le</w:t>
      </w:r>
      <w:r w:rsidR="00565AC4" w:rsidRPr="0042534A">
        <w:rPr>
          <w:rFonts w:asciiTheme="majorBidi" w:hAnsiTheme="majorBidi" w:cstheme="majorBidi"/>
          <w:sz w:val="24"/>
          <w:szCs w:val="24"/>
        </w:rPr>
        <w:t xml:space="preserve"> chawi à l’Est de l’Algérie</w:t>
      </w:r>
      <w:r w:rsidRPr="0042534A">
        <w:rPr>
          <w:rFonts w:asciiTheme="majorBidi" w:hAnsiTheme="majorBidi" w:cstheme="majorBidi"/>
          <w:sz w:val="24"/>
          <w:szCs w:val="24"/>
        </w:rPr>
        <w:t>.</w:t>
      </w:r>
    </w:p>
    <w:p w:rsidR="00165028" w:rsidRPr="000D1995" w:rsidRDefault="00165028" w:rsidP="000D1995">
      <w:pPr>
        <w:pStyle w:val="Paragraphedeliste"/>
        <w:numPr>
          <w:ilvl w:val="0"/>
          <w:numId w:val="45"/>
        </w:numPr>
        <w:spacing w:line="360" w:lineRule="auto"/>
        <w:jc w:val="both"/>
        <w:rPr>
          <w:rFonts w:asciiTheme="majorBidi" w:hAnsiTheme="majorBidi" w:cstheme="majorBidi"/>
          <w:sz w:val="24"/>
          <w:szCs w:val="24"/>
        </w:rPr>
      </w:pPr>
      <w:r w:rsidRPr="000D1995">
        <w:rPr>
          <w:rFonts w:asciiTheme="majorBidi" w:hAnsiTheme="majorBidi" w:cstheme="majorBidi"/>
          <w:sz w:val="24"/>
          <w:szCs w:val="24"/>
        </w:rPr>
        <w:t>Prise en Compte du Répertoire Linguistique et Culturel des Élèves</w:t>
      </w:r>
    </w:p>
    <w:p w:rsidR="00165028" w:rsidRPr="0042534A" w:rsidRDefault="00165028"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Au sommet du schéma se trouve l'élève avec son répertoire linguistique et culturel unique. Il est crucial que l'école prenne en compte ce répertoire de la manière la plus complète possible. Cela signifie reconnaître et valoriser les compétences linguistiques et culturelles que chaque élève apporte avec lui, et intégrer ces compétences dans le processus éducatif. Cette approche permet de créer un environnement d’apprentissage plus inclusif et de soutenir la réussi</w:t>
      </w:r>
      <w:r w:rsidR="00363F41" w:rsidRPr="0042534A">
        <w:rPr>
          <w:rFonts w:asciiTheme="majorBidi" w:hAnsiTheme="majorBidi" w:cstheme="majorBidi"/>
          <w:sz w:val="24"/>
          <w:szCs w:val="24"/>
        </w:rPr>
        <w:t>te scolaire de tous les élèves.</w:t>
      </w:r>
    </w:p>
    <w:p w:rsidR="00165028" w:rsidRPr="0042534A" w:rsidRDefault="00165028" w:rsidP="000D1995">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résumé, la langue de scolarisation, ainsi que les langues régionales, d’origine et étrangères, sont des éléments centraux de l'éducation. Leur intégration dans le curriculum, tant comme matières d'enseignement que comme vecteurs d’apprentissage d'autres matières, est essentielle pour un système</w:t>
      </w:r>
      <w:r w:rsidR="000D1995">
        <w:rPr>
          <w:rFonts w:asciiTheme="majorBidi" w:hAnsiTheme="majorBidi" w:cstheme="majorBidi"/>
          <w:sz w:val="24"/>
          <w:szCs w:val="24"/>
        </w:rPr>
        <w:t xml:space="preserve"> éducatif inclusif et efficace.</w:t>
      </w:r>
    </w:p>
    <w:p w:rsidR="001154FD" w:rsidRPr="003C0918" w:rsidRDefault="001154FD" w:rsidP="0042534A">
      <w:pPr>
        <w:spacing w:line="360" w:lineRule="auto"/>
        <w:jc w:val="both"/>
        <w:rPr>
          <w:rFonts w:asciiTheme="majorBidi" w:hAnsiTheme="majorBidi" w:cstheme="majorBidi"/>
          <w:b/>
          <w:bCs/>
          <w:sz w:val="24"/>
          <w:szCs w:val="24"/>
        </w:rPr>
      </w:pPr>
      <w:r w:rsidRPr="003C0918">
        <w:rPr>
          <w:rFonts w:asciiTheme="majorBidi" w:hAnsiTheme="majorBidi" w:cstheme="majorBidi"/>
          <w:b/>
          <w:bCs/>
          <w:sz w:val="24"/>
          <w:szCs w:val="24"/>
        </w:rPr>
        <w:t>Conclusion</w:t>
      </w:r>
    </w:p>
    <w:p w:rsidR="001154FD" w:rsidRDefault="001154F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DdP, en intégrant des approches comparatives et des méthodologies favorisant l'alternance raisonnée des langues, offre une vision enrichie et dynamique de l'apprentissage des langues. Cette perspective intégrée permet de valoriser les compétences plurilingues et pluriculturelles des apprenants, allant au-delà de la simple maîtrise de plusieurs langues pour inclure des compétences de passage et d'interaction entre les langues. L'application et la diffusion de ces principes nécessitent une réévaluation des pratiques éducatives actuelles, en particulier en ce qui concerne l'enseignement des langues de manière isolée. En favorisant une approche intégrée et interactive, la DdP peut mieux répondre aux besoins des apprenants dans un monde de plus en plus globalisé et multiculturel.</w:t>
      </w:r>
    </w:p>
    <w:p w:rsidR="000D1995" w:rsidRDefault="000D1995" w:rsidP="0042534A">
      <w:pPr>
        <w:spacing w:line="360" w:lineRule="auto"/>
        <w:jc w:val="both"/>
        <w:rPr>
          <w:rFonts w:asciiTheme="majorBidi" w:hAnsiTheme="majorBidi" w:cstheme="majorBidi"/>
          <w:sz w:val="24"/>
          <w:szCs w:val="24"/>
        </w:rPr>
      </w:pPr>
    </w:p>
    <w:p w:rsidR="000D1995" w:rsidRDefault="000D1995" w:rsidP="0042534A">
      <w:pPr>
        <w:spacing w:line="360" w:lineRule="auto"/>
        <w:jc w:val="both"/>
        <w:rPr>
          <w:rFonts w:asciiTheme="majorBidi" w:hAnsiTheme="majorBidi" w:cstheme="majorBidi"/>
          <w:sz w:val="24"/>
          <w:szCs w:val="24"/>
        </w:rPr>
      </w:pPr>
    </w:p>
    <w:p w:rsidR="000D1995" w:rsidRPr="0042534A" w:rsidRDefault="000D1995" w:rsidP="0042534A">
      <w:pPr>
        <w:spacing w:line="360" w:lineRule="auto"/>
        <w:jc w:val="both"/>
        <w:rPr>
          <w:rFonts w:asciiTheme="majorBidi" w:hAnsiTheme="majorBidi" w:cstheme="majorBidi"/>
          <w:sz w:val="24"/>
          <w:szCs w:val="24"/>
        </w:rPr>
      </w:pPr>
    </w:p>
    <w:p w:rsidR="00FE7B60" w:rsidRPr="0042534A" w:rsidRDefault="00B014B2"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Pr="004D33E8" w:rsidRDefault="000D1995" w:rsidP="000D1995">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07</w:t>
      </w: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0D1995" w:rsidRDefault="000D1995" w:rsidP="0042534A">
      <w:pPr>
        <w:spacing w:line="360" w:lineRule="auto"/>
        <w:jc w:val="both"/>
        <w:rPr>
          <w:rFonts w:asciiTheme="majorBidi" w:hAnsiTheme="majorBidi" w:cstheme="majorBidi"/>
          <w:b/>
          <w:bCs/>
          <w:sz w:val="24"/>
          <w:szCs w:val="24"/>
        </w:rPr>
      </w:pPr>
    </w:p>
    <w:p w:rsidR="00FE7B60" w:rsidRPr="003C0918" w:rsidRDefault="00AD509D" w:rsidP="0042534A">
      <w:pPr>
        <w:spacing w:line="360" w:lineRule="auto"/>
        <w:jc w:val="both"/>
        <w:rPr>
          <w:rFonts w:asciiTheme="majorBidi" w:hAnsiTheme="majorBidi" w:cstheme="majorBidi"/>
          <w:b/>
          <w:bCs/>
          <w:sz w:val="24"/>
          <w:szCs w:val="24"/>
        </w:rPr>
      </w:pPr>
      <w:r w:rsidRPr="003C0918">
        <w:rPr>
          <w:rFonts w:asciiTheme="majorBidi" w:hAnsiTheme="majorBidi" w:cstheme="majorBidi"/>
          <w:b/>
          <w:bCs/>
          <w:sz w:val="24"/>
          <w:szCs w:val="24"/>
        </w:rPr>
        <w:lastRenderedPageBreak/>
        <w:t xml:space="preserve">11 : </w:t>
      </w:r>
      <w:r w:rsidR="00FE7B60" w:rsidRPr="003C0918">
        <w:rPr>
          <w:rFonts w:asciiTheme="majorBidi" w:hAnsiTheme="majorBidi" w:cstheme="majorBidi"/>
          <w:b/>
          <w:bCs/>
          <w:sz w:val="24"/>
          <w:szCs w:val="24"/>
        </w:rPr>
        <w:t>Situation contemporaine des notions de multilinguisme/plurilinguisme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Une réflexion sur le multilinguisme des sociétés et le plurilinguisme des locuteurs nécessite, en premier lieu, une démystification. En effet, il est trop souvent considéré que ces situations sont des cas particuliers, que l'éducation bi-/plurilingue est minoritaire et/ou élitiste, et qu'elle ne concerne qu'un nombre restreint de systèmes éducatifs. De plus, le locuteur plurilingue (ou polyglotte) est souvent perçu comme une personne dotée de capacités exceptionnelles. Il est essentiel de modifier ces représentations pour reconnaître que le multilinguisme des sociétés et le plurilinguisme individuel sont des réalités ordinaires. Cela implique de prendre conscience et d'accepter que la pluralité et la diversité linguistiques, loin d'être des exceptions, font partie intégrante de la réalité quotidienne de chacun et sont omniprésentes. Une représentation adéquate du multilinguisme et du plurilinguisme doit donc inclure, reconnaître et intégrer les données et considérations suivantes.</w:t>
      </w:r>
    </w:p>
    <w:p w:rsidR="00FE7B60" w:rsidRPr="003C0918" w:rsidRDefault="00AD509D" w:rsidP="0042534A">
      <w:pPr>
        <w:spacing w:line="360" w:lineRule="auto"/>
        <w:jc w:val="both"/>
        <w:rPr>
          <w:rFonts w:asciiTheme="majorBidi" w:hAnsiTheme="majorBidi" w:cstheme="majorBidi"/>
          <w:b/>
          <w:bCs/>
          <w:sz w:val="24"/>
          <w:szCs w:val="24"/>
        </w:rPr>
      </w:pPr>
      <w:r w:rsidRPr="003C0918">
        <w:rPr>
          <w:rFonts w:asciiTheme="majorBidi" w:hAnsiTheme="majorBidi" w:cstheme="majorBidi"/>
          <w:b/>
          <w:bCs/>
          <w:sz w:val="24"/>
          <w:szCs w:val="24"/>
        </w:rPr>
        <w:t xml:space="preserve">11-1 : </w:t>
      </w:r>
      <w:r w:rsidR="00FE7B60" w:rsidRPr="003C0918">
        <w:rPr>
          <w:rFonts w:asciiTheme="majorBidi" w:hAnsiTheme="majorBidi" w:cstheme="majorBidi"/>
          <w:b/>
          <w:bCs/>
          <w:sz w:val="24"/>
          <w:szCs w:val="24"/>
        </w:rPr>
        <w:t>Le multilinguisme des sociétés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Chaque pays possède un multilinguisme qui lui est propre, constitué de langues « traditionnelles » faisant partie de son patrimoine culturel, telles que la ou les langue(s) nationale(s) et leurs variétés, ainsi que les langues régionales, dialectes et langues de minorités. Ce multilinguisme endogène peut parfois être refoulé ou même combattu au profit des langues nationales. En parallèle de ce multilinguisme ordinaire et patrimonial, les sociétés contemporaines s'ouvrent à une plus grande diversité linguistique en raison de l'augmentation de la mobilité économique et professionnelle. Cela donne naissance à de nouvelles formes de « multilinguisme exogène », qui se développent de plus en plus grâce à l'ouverture des frontières et à la mondialisation. Cette dernière engendre notamment des mobilités professionnelles : certaines sont de nature « continentale » ou transfrontalière et peuvent être temporaires, tandis que d'autres résultent de départs contraints depuis des pays et des cultures beaucoup plus éloignés. Les types de regroupements ou de communautés qui en découlent dans les pays d'accueil varient considérablement en fonction de divers facteurs. Ces mobilités soulèvent des questions complexes concernant la prise en compte de cette nouvelle diversité linguistique et culturelle, tant pour l'inclusion sociale que pour la valorisation du capital culturel et linguistique que les personnes migrantes apportent avec elles.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Il est essentiel de noter que chaque société possède son propre multilinguisme, et qu'il est très rare, voire impossible, de trouver des contextes multilingues entièrement comparables. Cela implique que comprendre l'histoire linguistique d'un contexte donné ainsi que sa situation </w:t>
      </w:r>
      <w:r w:rsidRPr="0042534A">
        <w:rPr>
          <w:rFonts w:asciiTheme="majorBidi" w:hAnsiTheme="majorBidi" w:cstheme="majorBidi"/>
          <w:sz w:val="24"/>
          <w:szCs w:val="24"/>
        </w:rPr>
        <w:lastRenderedPageBreak/>
        <w:t>sociolinguistique actuelle est une condition préalable indispensable pour concevoir une politique linguistique éducative qui soit à la fois cohérente et réaliste.</w:t>
      </w:r>
    </w:p>
    <w:p w:rsidR="00FE7B60" w:rsidRPr="0042534A" w:rsidRDefault="00FE7B60" w:rsidP="0042534A">
      <w:pPr>
        <w:spacing w:line="360" w:lineRule="auto"/>
        <w:jc w:val="both"/>
        <w:rPr>
          <w:rFonts w:asciiTheme="majorBidi" w:hAnsiTheme="majorBidi" w:cstheme="majorBidi"/>
          <w:sz w:val="24"/>
          <w:szCs w:val="24"/>
        </w:rPr>
      </w:pPr>
    </w:p>
    <w:p w:rsidR="00FE7B60" w:rsidRPr="003B28C3" w:rsidRDefault="00FE7B60" w:rsidP="003B28C3">
      <w:pPr>
        <w:pStyle w:val="Paragraphedeliste"/>
        <w:numPr>
          <w:ilvl w:val="0"/>
          <w:numId w:val="45"/>
        </w:numPr>
        <w:spacing w:line="360" w:lineRule="auto"/>
        <w:jc w:val="both"/>
        <w:rPr>
          <w:rFonts w:asciiTheme="majorBidi" w:hAnsiTheme="majorBidi" w:cstheme="majorBidi"/>
          <w:b/>
          <w:bCs/>
          <w:sz w:val="24"/>
          <w:szCs w:val="24"/>
        </w:rPr>
      </w:pPr>
      <w:r w:rsidRPr="003B28C3">
        <w:rPr>
          <w:rFonts w:asciiTheme="majorBidi" w:hAnsiTheme="majorBidi" w:cstheme="majorBidi"/>
          <w:b/>
          <w:bCs/>
          <w:sz w:val="24"/>
          <w:szCs w:val="24"/>
        </w:rPr>
        <w:t>Le coté pluriel d’une langue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Même la langue la plus normée, souvent perçue comme un symbole d'« unité » ou d'« homogénéité », se révèle être un espace de pluralité, se manifestant à travers de nombreuses variations : </w:t>
      </w:r>
      <w:r w:rsidRPr="0042534A">
        <w:rPr>
          <w:rFonts w:asciiTheme="majorBidi" w:hAnsiTheme="majorBidi" w:cstheme="majorBidi"/>
          <w:sz w:val="24"/>
          <w:szCs w:val="24"/>
        </w:rPr>
        <w:br/>
      </w:r>
      <w:r w:rsidRPr="0042534A">
        <w:rPr>
          <w:rFonts w:asciiTheme="majorBidi" w:hAnsiTheme="majorBidi" w:cstheme="majorBidi"/>
          <w:sz w:val="24"/>
          <w:szCs w:val="24"/>
        </w:rPr>
        <w:br/>
        <w:t>- Variations temporelles : Celles-ci résultent de changements sociétaux, économiques et de contacts entre langues, représentant à la fois des adaptations à de nouveaux besoins concrets et des évolutions internes à la langue (comme la simplification ou la diversification).</w:t>
      </w:r>
      <w:r w:rsidRPr="0042534A">
        <w:rPr>
          <w:rFonts w:asciiTheme="majorBidi" w:hAnsiTheme="majorBidi" w:cstheme="majorBidi"/>
          <w:sz w:val="24"/>
          <w:szCs w:val="24"/>
        </w:rPr>
        <w:br/>
      </w:r>
      <w:r w:rsidRPr="0042534A">
        <w:rPr>
          <w:rFonts w:asciiTheme="majorBidi" w:hAnsiTheme="majorBidi" w:cstheme="majorBidi"/>
          <w:sz w:val="24"/>
          <w:szCs w:val="24"/>
        </w:rPr>
        <w:br/>
        <w:t>- Variations spatiales : Elles dépendent des lieux géographiques où une même langue est parlée, engendrant des différences d'accents, d'intonations, de lexique et de tournures.</w:t>
      </w:r>
      <w:r w:rsidRPr="0042534A">
        <w:rPr>
          <w:rFonts w:asciiTheme="majorBidi" w:hAnsiTheme="majorBidi" w:cstheme="majorBidi"/>
          <w:sz w:val="24"/>
          <w:szCs w:val="24"/>
        </w:rPr>
        <w:br/>
      </w:r>
      <w:r w:rsidRPr="0042534A">
        <w:rPr>
          <w:rFonts w:asciiTheme="majorBidi" w:hAnsiTheme="majorBidi" w:cstheme="majorBidi"/>
          <w:sz w:val="24"/>
          <w:szCs w:val="24"/>
        </w:rPr>
        <w:br/>
        <w:t>- Variations entre l'oral et l'écrit : Ces variations se manifestent à travers différents genres discursifs, syntaxes et lexiques, qui peuvent être à la fois communs et spécifiques.</w:t>
      </w:r>
      <w:r w:rsidRPr="0042534A">
        <w:rPr>
          <w:rFonts w:asciiTheme="majorBidi" w:hAnsiTheme="majorBidi" w:cstheme="majorBidi"/>
          <w:sz w:val="24"/>
          <w:szCs w:val="24"/>
        </w:rPr>
        <w:br/>
        <w:t>- Variations selon le médium : Le mode de communication utilisé (en face à face, au téléphone, par courriel, par lettre, dans un article de journal, un reportage télévisé ou un blog) influence également la langue.</w:t>
      </w:r>
    </w:p>
    <w:p w:rsidR="003B28C3"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Variations sociales : La langue joue un rôle clé dans la promotion sociale, avec des variations qui émergent selon les groupes sociaux.</w:t>
      </w:r>
    </w:p>
    <w:p w:rsidR="003B28C3" w:rsidRDefault="003B28C3" w:rsidP="0042534A">
      <w:pPr>
        <w:spacing w:line="360" w:lineRule="auto"/>
        <w:jc w:val="both"/>
        <w:rPr>
          <w:rFonts w:asciiTheme="majorBidi" w:hAnsiTheme="majorBidi" w:cstheme="majorBidi"/>
          <w:sz w:val="24"/>
          <w:szCs w:val="24"/>
        </w:rPr>
      </w:pP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Variations spécialisées : Les discours techniques et les terminologies spécifiques peuvent également s'intégrer dans les usages sociaux ordinaires.</w:t>
      </w:r>
      <w:r w:rsidRPr="0042534A">
        <w:rPr>
          <w:rFonts w:asciiTheme="majorBidi" w:hAnsiTheme="majorBidi" w:cstheme="majorBidi"/>
          <w:sz w:val="24"/>
          <w:szCs w:val="24"/>
        </w:rPr>
        <w:br/>
      </w:r>
      <w:r w:rsidRPr="0042534A">
        <w:rPr>
          <w:rFonts w:asciiTheme="majorBidi" w:hAnsiTheme="majorBidi" w:cstheme="majorBidi"/>
          <w:sz w:val="24"/>
          <w:szCs w:val="24"/>
        </w:rPr>
        <w:br/>
        <w:t xml:space="preserve">- Variations créatives : Les jeux de langage, l'humour, l'ironie, ainsi que la créativité individuelle ou collective dans la création littéraire (incluant la littérature classique, la littérature pour la jeunesse, les romans policiers, les bandes dessinées, les messages </w:t>
      </w:r>
      <w:r w:rsidRPr="0042534A">
        <w:rPr>
          <w:rFonts w:asciiTheme="majorBidi" w:hAnsiTheme="majorBidi" w:cstheme="majorBidi"/>
          <w:sz w:val="24"/>
          <w:szCs w:val="24"/>
        </w:rPr>
        <w:lastRenderedPageBreak/>
        <w:t>publicitaires, les chansons et les sketches) enrichissent le paysage écrit, audiovisuel et sonore de la vie quotidienne.</w:t>
      </w:r>
    </w:p>
    <w:p w:rsidR="00FE7B60" w:rsidRPr="003C0918" w:rsidRDefault="00FE7B60" w:rsidP="0042534A">
      <w:pPr>
        <w:spacing w:line="360" w:lineRule="auto"/>
        <w:jc w:val="both"/>
        <w:rPr>
          <w:rFonts w:asciiTheme="majorBidi" w:hAnsiTheme="majorBidi" w:cstheme="majorBidi"/>
          <w:b/>
          <w:bCs/>
          <w:sz w:val="24"/>
          <w:szCs w:val="24"/>
        </w:rPr>
      </w:pPr>
    </w:p>
    <w:p w:rsidR="00FE7B60" w:rsidRPr="003C0918" w:rsidRDefault="00AD509D" w:rsidP="0042534A">
      <w:pPr>
        <w:spacing w:line="360" w:lineRule="auto"/>
        <w:jc w:val="both"/>
        <w:rPr>
          <w:rFonts w:asciiTheme="majorBidi" w:hAnsiTheme="majorBidi" w:cstheme="majorBidi"/>
          <w:b/>
          <w:bCs/>
          <w:sz w:val="24"/>
          <w:szCs w:val="24"/>
        </w:rPr>
      </w:pPr>
      <w:r w:rsidRPr="003C0918">
        <w:rPr>
          <w:rFonts w:asciiTheme="majorBidi" w:hAnsiTheme="majorBidi" w:cstheme="majorBidi"/>
          <w:b/>
          <w:bCs/>
          <w:sz w:val="24"/>
          <w:szCs w:val="24"/>
        </w:rPr>
        <w:t xml:space="preserve">12 : </w:t>
      </w:r>
      <w:r w:rsidR="00FE7B60" w:rsidRPr="003C0918">
        <w:rPr>
          <w:rFonts w:asciiTheme="majorBidi" w:hAnsiTheme="majorBidi" w:cstheme="majorBidi"/>
          <w:b/>
          <w:bCs/>
          <w:sz w:val="24"/>
          <w:szCs w:val="24"/>
        </w:rPr>
        <w:t>L’école comme espace ouvert</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L'École regroupe des locuteurs aux répertoires variés qui partagent une langue ou plusieurs de ses variantes, que les apprenants ont déjà développées avant d'intégrer le système scolaire. C'est aussi un endroit où ces répertoires diversifiés se confrontent à la ou les langues d'enseignement. Sa mission fondamentale est de favoriser l'inclusion et la cohésion sociales en permettant la maîtrise de ces langues, tout en tenant compte des acquis des élèves. Cependant, l'École peut parfois, comme cela a été le cas dans certains systèmes éducatifs influencés par des idéologies nationalistes, négliger cette diversité linguistique et culturelle, devenant ainsi un espace de sélection et de ségrégation, pouvant même stigmatiser certaines pratiques langagières (comme celles en langues minoritaires, en langues d'origine ou en variantes non « orthodoxes » de la langue d'enseignement). Bien que ces interdits institutionnels existent, cela n'empêche pas ces pratiques de trouver des espaces d'expression (souvent informels) et de jouer des rôles identitaires. Toutefois, l'École peut également exploiter la richesse de la diversité linguistique pour enrichir son projet éducatif, en se positionnant comme un espace institutionnel idéal pour accueillir et valoriser le multilinguisme présent dans la société ainsi que le plurilinguisme des individus. Cela permettrait de favoriser l'inclusion sociale et de reconnaître les compétences linguistiques variées des apprenants.</w:t>
      </w:r>
    </w:p>
    <w:p w:rsidR="00FE7B60" w:rsidRPr="0042534A" w:rsidRDefault="00AD509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12-1 : </w:t>
      </w:r>
      <w:r w:rsidR="00FE7B60" w:rsidRPr="003C0918">
        <w:rPr>
          <w:rFonts w:asciiTheme="majorBidi" w:hAnsiTheme="majorBidi" w:cstheme="majorBidi"/>
          <w:b/>
          <w:bCs/>
          <w:sz w:val="24"/>
          <w:szCs w:val="24"/>
        </w:rPr>
        <w:t>L’éducation plurilingue</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Depuis les années 1960, le Conseil a joué un rôle essentiel dans l'évolution de l'éducation aux langues en Europe et au-delà, en passant d'une simple focalisation sur les langues étrangères modernes à une approche plus globale de l'éducation plurilingue et interculturelle. Ce type d'éducation valorise toutes les langues et cultures que les apprenants apportent avec eux, y compris celles des signes, des minorités et des migrants. Elle reconnaît également l'importance des langues de scolarisation pour la réussite académique et considère le soutien linguistique aux migrants comme crucial pour leur intégration et leur pleine participation dans les sociétés démocratiques.</w:t>
      </w:r>
    </w:p>
    <w:p w:rsidR="00FE7B60" w:rsidRPr="0042534A" w:rsidRDefault="00FE7B60" w:rsidP="003B28C3">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Récemment, la nécessité de renforcer la mise en œuvre de l'éducation plurilingue et interculturelle a été réaffirmée dans la Recommandation (CM/Rec(2022)1), soulignant son rôle dans le soutien aux trois piliers du Conseil : les droits de l'homme, la démocratie et l'État de droit. Au cœur de ce concept se trouve l'idée d'un objectif de communication et la reconnaissance de l'apprenant individuel comme un agent social ayant des droits et des responsabilités. Cela est illustré par l'une des réalisations majeures du Conseil : le Cadre européen commun de référence pour les langues (CECR) et, plus récemment, le V</w:t>
      </w:r>
      <w:r w:rsidR="003B28C3">
        <w:rPr>
          <w:rFonts w:asciiTheme="majorBidi" w:hAnsiTheme="majorBidi" w:cstheme="majorBidi"/>
          <w:sz w:val="24"/>
          <w:szCs w:val="24"/>
        </w:rPr>
        <w:t>olume d'accompagnement du CECR.</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Chaque éducation est intrinsèquement plurilingue de plusieurs manières : </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Elle devrait accueillir la diversité linguistique qui caractérise toute société, reflétée dans les différentes variétés de langues présentes dans le répertoire personnel de chaque apprenant.</w:t>
      </w:r>
      <w:r w:rsidRPr="0042534A">
        <w:rPr>
          <w:rFonts w:asciiTheme="majorBidi" w:hAnsiTheme="majorBidi" w:cstheme="majorBidi"/>
          <w:sz w:val="24"/>
          <w:szCs w:val="24"/>
        </w:rPr>
        <w:br/>
        <w:t>- Elle peut enseigner dans une langue de scolarisation qui n'est pas la langue maternelle de tous les élèves, notamment ceux issus de minorités, les enfants de migrants ou ceux dont la langue première est la langue des signes.</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Elle expose tous les apprenants, même ceux dont la langue maternelle est la langue d'enseignement, à des variantes de la langue officielle qui ne sont pas nécessairement celles qu'ils rencontrent dans leur environnement familial, bien que cette exposition varie selon le contexte socioculturel d'origine.</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Elle enrichit le répertoire langagier et discursif des apprenants de plusieurs façons :</w:t>
      </w:r>
      <w:r w:rsidRPr="0042534A">
        <w:rPr>
          <w:rFonts w:asciiTheme="majorBidi" w:hAnsiTheme="majorBidi" w:cstheme="majorBidi"/>
          <w:sz w:val="24"/>
          <w:szCs w:val="24"/>
        </w:rPr>
        <w:br/>
        <w:t>- Par l'apprentissage de l'écrit.</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Par la sensibilisation à la pluralité inhérente à chaque langue et à ses différentes variations.</w:t>
      </w:r>
      <w:r w:rsidRPr="0042534A">
        <w:rPr>
          <w:rFonts w:asciiTheme="majorBidi" w:hAnsiTheme="majorBidi" w:cstheme="majorBidi"/>
          <w:sz w:val="24"/>
          <w:szCs w:val="24"/>
        </w:rPr>
        <w:br/>
        <w:t>- Par un enseignement de la langue de scolarisation, tant comme matière que comme outil pour enseigner et apprendre d'autres disciplines, dont la maîtrise est cruciale pour l'insertion sociale et professionnelle des apprenants.</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Par l'apprentissage d'autres langues, qu'elles soient majoritaires, minoritaires, étrangères, secondes, classiques ou autres.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Par l'apprentissage d'autres disciplines, souvent considérées comme « non linguistiques », qui utilisent largement le langage, y compris dans les interactions quotidiennes en classe, tout en impliquant l'acquisition de terminologies spécialisées et de genres discursifs propres à </w:t>
      </w:r>
      <w:r w:rsidRPr="0042534A">
        <w:rPr>
          <w:rFonts w:asciiTheme="majorBidi" w:hAnsiTheme="majorBidi" w:cstheme="majorBidi"/>
          <w:sz w:val="24"/>
          <w:szCs w:val="24"/>
        </w:rPr>
        <w:lastRenderedPageBreak/>
        <w:t>divers domaines scientifiques, réalisés à travers des agencements rhétoriques ou sémiotiques uniques.</w:t>
      </w:r>
    </w:p>
    <w:p w:rsidR="00FE7B60" w:rsidRPr="0042534A" w:rsidRDefault="00AD509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12-2 : </w:t>
      </w:r>
      <w:r w:rsidR="00FE7B60" w:rsidRPr="003C0918">
        <w:rPr>
          <w:rFonts w:asciiTheme="majorBidi" w:hAnsiTheme="majorBidi" w:cstheme="majorBidi"/>
          <w:b/>
          <w:bCs/>
          <w:sz w:val="24"/>
          <w:szCs w:val="24"/>
        </w:rPr>
        <w:t>L’identité plurielle</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L'École, en tant que lieu de socialisation et de développement personnel, joue un rôle clé dans la construction de l'identité des apprenants. Cependant, dans les sociétés européennes contemporaines, cette identité ne peut être unique et figée. En effet, bien que la compétence plurilingue, qui permet de gérer les ressources d'un répertoire plurilingue, soit une entité unifiée composée de plusieurs éléments, on peut affirmer que chaque identité individuelle est à la fois unique et multiple.</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w:t>
      </w:r>
      <w:r w:rsidR="00AD509D" w:rsidRPr="0042534A">
        <w:rPr>
          <w:rFonts w:asciiTheme="majorBidi" w:hAnsiTheme="majorBidi" w:cstheme="majorBidi"/>
          <w:sz w:val="24"/>
          <w:szCs w:val="24"/>
        </w:rPr>
        <w:br/>
      </w:r>
      <w:r w:rsidRPr="0042534A">
        <w:rPr>
          <w:rFonts w:asciiTheme="majorBidi" w:hAnsiTheme="majorBidi" w:cstheme="majorBidi"/>
          <w:sz w:val="24"/>
          <w:szCs w:val="24"/>
        </w:rPr>
        <w:t>Elle est unique dans la mesure où l'individu peut gérer ses différentes facettes et ressentir une unité personnelle. En revanche, elle est multiple car chaque acteur social appartient à divers réseaux et groupes, se reconnaissant et étant reconnu pour ses rôles variés et ses multiples appartenances, ce qui constitue ses identités sociales</w:t>
      </w:r>
      <w:r w:rsidR="00AD509D" w:rsidRPr="0042534A">
        <w:rPr>
          <w:rFonts w:asciiTheme="majorBidi" w:hAnsiTheme="majorBidi" w:cstheme="majorBidi"/>
          <w:sz w:val="24"/>
          <w:szCs w:val="24"/>
        </w:rPr>
        <w:t>.</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répertoire plurilingue de l'individu lui permet d'interagir efficacement dans chacun de ces réseaux ou groupes sociaux, tout en exprimant symboliquement ses identités sociales. De plus, ce répertoire facilite la circulation entre ces différents réseaux et groupes, et peut devenir un élément central d'une identité individuelle complexe, marquée par une « manière d’être » envers les autres, leurs langues et leurs cultures.</w:t>
      </w:r>
    </w:p>
    <w:p w:rsidR="00FE7B60" w:rsidRPr="0042534A" w:rsidRDefault="00AD509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12-3 </w:t>
      </w:r>
      <w:r w:rsidRPr="003C0918">
        <w:rPr>
          <w:rFonts w:asciiTheme="majorBidi" w:hAnsiTheme="majorBidi" w:cstheme="majorBidi"/>
          <w:b/>
          <w:bCs/>
          <w:sz w:val="24"/>
          <w:szCs w:val="24"/>
        </w:rPr>
        <w:t xml:space="preserve">: </w:t>
      </w:r>
      <w:r w:rsidR="00FE7B60" w:rsidRPr="003C0918">
        <w:rPr>
          <w:rFonts w:asciiTheme="majorBidi" w:hAnsiTheme="majorBidi" w:cstheme="majorBidi"/>
          <w:b/>
          <w:bCs/>
          <w:sz w:val="24"/>
          <w:szCs w:val="24"/>
        </w:rPr>
        <w:t>L’éducation plurilingue et interculturelle</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est essentiel de définir ce qui caractérise l'éducation plurilingue, en tenant compte des éléments de multilinguisme sociétal et de plurilinguisme individuel. L'éducation plurilingue et interculturelle ne doit pas être perçue comme une « révolution », mais plutôt comme une approche qui prend en compte l'existant. Cela nécessite des données concrètes sur l'environnement sociolinguistique et socioculturel, tout en considérant le rôle des représentations sociales qui peuvent parfois freiner l'innovation.</w:t>
      </w:r>
    </w:p>
    <w:p w:rsidR="003C0918"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forme d'éducation peut également améliorer l'adéquation des formations linguistiques aux besoins fonctionnels des apprenants, notamment en vue de leurs futures activités professionnelles. Cependant, ces bénéfices, bien que visibles et immédiats pour l'opinion publique, ne doivent pas occulter l'importance de la formation des individus.</w:t>
      </w:r>
      <w:r w:rsidRPr="0042534A">
        <w:rPr>
          <w:rFonts w:asciiTheme="majorBidi" w:hAnsiTheme="majorBidi" w:cstheme="majorBidi"/>
          <w:sz w:val="24"/>
          <w:szCs w:val="24"/>
        </w:rPr>
        <w:br/>
      </w:r>
      <w:r w:rsidRPr="0042534A">
        <w:rPr>
          <w:rFonts w:asciiTheme="majorBidi" w:hAnsiTheme="majorBidi" w:cstheme="majorBidi"/>
          <w:sz w:val="24"/>
          <w:szCs w:val="24"/>
        </w:rPr>
        <w:lastRenderedPageBreak/>
        <w:br/>
        <w:t>L'éducation plurilingue et interculturelle n'est pas réservée à une élite maîtrisant déjà les langues étrangères. Elle est fondamentalement inclusive et peut être mise en œuvre dans tous les secteurs éducatifs, y compris dans les formations professionnelles, souvent limitées à des objectifs pratiques.</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D'un point de vue didactique, cette éducation ne doit pas être considérée comme une nouvelle méthodologie pour l'enseignement des langues. Au contraire, elle représente un changement de perspective, intégrant non seulement les langues étrangères, mais aussi les langues de l'environnement proche, celles des répertoires des apprenants, ainsi que la langue de scolarisation et les autres matières.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Enfin, l'éducation plurilingue et interculturelle se distingue par ses finalités, qui visent avant tout à garantir les droits fondamentaux de chaque apprenant. Ces finalités reposent sur des valeurs essentielles, telles que la cohésion et la solidarité sociales, la démocratie participative, la compréhension réciproque, ainsi que le respect et la valorisation de la diversité linguistique et culturelle.</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L'éducation plurilingue et interculturelle est essentielle pour favoriser une intégration harmonieuse des valeurs de diversité linguistique et culturelle au sein de l'école. En intégrant ces valeurs dans la philosophie éducative, la posture éthique des enseignants et les méthodologies adoptées, l'école devient un lieu où les apprenants peuvent développer leur identité personnelle à travers des activités et des expériences significatives.</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approche doit être conçue comme une éducation langagière globale, qui traverse toutes les langues et disciplines de l'école. Elle vise à établir une identité ouverte à la pluralité, reconnaissant que les langues sont des expressions de cultures variées et de nuances au sein d'une même culture. Chaque discipline contribue à cette éducation langagière, tant par les contenus qu'elle enseigne que par la manière dont elle le fait.</w:t>
      </w:r>
    </w:p>
    <w:p w:rsidR="00AD509D"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compétences clés à développer dans ce cadre sont la compétence plurilingue et la compétence interculturelle. La compétence plurilingue permet aux apprenants d'acquérir et d'utiliser des compétences dans plusieurs langues, tandis que la compétence interculturelle leur permet de reconnaître et d'accepter d'autres modes de vie et de pensée. Ces compétences sont diversifiées et évolutives, liées aux expériences personnelles de chaque individu.</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t>L'éducation plurilingue ne se limite pas à des objectifs fonctionnels ou économiques, mais vise à former des individus complets, capables de s'exprimer et de communiquer à travers les valeurs que les langues véhiculent. Elle encourage également une réflexion sur la langue dans toutes ses dimensions, favorisant une compréhension plus profonde des différentes langues et cultures présentes à l'école. Autrement dit,  Cette conception des enseignements des langues et des autres matières ne vise pas uniquement des finalités fonctionnelles et instrumentales, dans une vision des langues comme des atouts pour l’emploi ou la compétitivité économique (bénéfice économique). Elle ne vise pas non plus, de façon exclusive l’acquisition diversifiée et multiperspective de connaissances relevant d’autres disciplines enseignées au moyen de plusieurs langues, dans la perspective de la société de la connaissance (bénéfice cognitif). Elle entend constituer une formation complète de l’individu se fondant sur les valeurs que les langues peuvent communiquer (bénéfice éducatif et formatif) et contribuer à l’extension des possibilités et des moyens d’expression personnelle et émotionnelle (bénéfice expressif). Elle implique de susciter une réflexion sur la langue, dans toutes ses dimensions (système, communication, discours, apprentissage …) à travers la pluralité et la diversité des langues présentes et apprises à l’école (bénéfice cognitif d’ordre « méta » : métalinguistique, métacommunicatif, métadiscursif, métacognitif). De plus, cette approche permet aux apprenants d'explorer et de connaître les productions littéraires et culturelles des langues enseignées, ainsi que celles qui ne le sont pas, en adoptant des démarches contrastives dans une perspective interculturelle. Cela enrichit leur expérience éducative et favorise une meilleure compréhension des différentes cultures. Enfin, cette conception de l'enseignement des langues et des autres matières va bien au-delà des simples objectifs fonctionnels et instrumentaux, tels que l'amélioration de l'employabilité ou la compétitivité économique. Elle ne se limite pas non plus à l'acquisition de connaissances variées dans d'autres disciplines par le biais de plusieurs langues, même si cela est important dans le cadre de la société de la connaissance. Au contraire, elle vise à offrir une formation complète qui repose sur les valeurs que les langues véhiculent, contribuant ainsi à l'éducation et à la formation des individus.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Il est important de noter que cette forme d'éducation doit être mise en œuvre de manière progressive et adaptable, tenant compte des spécificités de chaque contexte sociolinguistique et socioculturel. Les méthodologies d'enseignement doivent être variées et flexibles, </w:t>
      </w:r>
      <w:r w:rsidRPr="0042534A">
        <w:rPr>
          <w:rFonts w:asciiTheme="majorBidi" w:hAnsiTheme="majorBidi" w:cstheme="majorBidi"/>
          <w:sz w:val="24"/>
          <w:szCs w:val="24"/>
        </w:rPr>
        <w:lastRenderedPageBreak/>
        <w:t>permettant une continuité entre les cycles scolaires et une évolution constante pour répondre aux besoins changeants de la société.</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En somme, l'éducation plurilingue et interculturelle est un projet éducatif global qui s'inscrit dans une vision des valeurs. Elle vise à développer la compétence plurilingue et interculturelle des apprenants, tout en élargissant leur répertoire langagier et discursif. Ce processus est essentiel pour préparer les individus à un apprentissage tout au long de la vie et pour contribuer à l'évolution des systèmes éducatifs.</w:t>
      </w:r>
    </w:p>
    <w:p w:rsidR="00FE7B60" w:rsidRPr="0042534A" w:rsidRDefault="00FE7B60" w:rsidP="0042534A">
      <w:pPr>
        <w:spacing w:line="360" w:lineRule="auto"/>
        <w:jc w:val="both"/>
        <w:rPr>
          <w:rFonts w:asciiTheme="majorBidi" w:hAnsiTheme="majorBidi" w:cstheme="majorBidi"/>
          <w:sz w:val="24"/>
          <w:szCs w:val="24"/>
        </w:rPr>
      </w:pPr>
    </w:p>
    <w:p w:rsidR="00FE7B60" w:rsidRDefault="00FE7B60"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3B28C3">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08</w:t>
      </w:r>
    </w:p>
    <w:p w:rsidR="003B28C3" w:rsidRPr="004D33E8" w:rsidRDefault="003B28C3" w:rsidP="003B28C3">
      <w:pPr>
        <w:spacing w:line="360" w:lineRule="auto"/>
        <w:jc w:val="both"/>
        <w:rPr>
          <w:rFonts w:ascii="Algerian" w:hAnsi="Algerian" w:cstheme="majorBidi"/>
          <w:sz w:val="144"/>
          <w:szCs w:val="14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sz w:val="24"/>
          <w:szCs w:val="24"/>
        </w:rPr>
      </w:pPr>
    </w:p>
    <w:p w:rsidR="003B28C3" w:rsidRPr="0042534A" w:rsidRDefault="003B28C3" w:rsidP="0042534A">
      <w:pPr>
        <w:spacing w:line="360" w:lineRule="auto"/>
        <w:jc w:val="both"/>
        <w:rPr>
          <w:rFonts w:asciiTheme="majorBidi" w:hAnsiTheme="majorBidi" w:cstheme="majorBidi"/>
          <w:sz w:val="24"/>
          <w:szCs w:val="24"/>
        </w:rPr>
      </w:pPr>
    </w:p>
    <w:p w:rsidR="003B28C3" w:rsidRDefault="003B28C3" w:rsidP="0042534A">
      <w:pPr>
        <w:spacing w:line="360" w:lineRule="auto"/>
        <w:jc w:val="both"/>
        <w:rPr>
          <w:rFonts w:asciiTheme="majorBidi" w:hAnsiTheme="majorBidi" w:cstheme="majorBidi"/>
          <w:b/>
          <w:bCs/>
          <w:sz w:val="24"/>
          <w:szCs w:val="24"/>
        </w:rPr>
      </w:pPr>
    </w:p>
    <w:p w:rsidR="003B28C3" w:rsidRDefault="003B28C3" w:rsidP="0042534A">
      <w:pPr>
        <w:spacing w:line="360" w:lineRule="auto"/>
        <w:jc w:val="both"/>
        <w:rPr>
          <w:rFonts w:asciiTheme="majorBidi" w:hAnsiTheme="majorBidi" w:cstheme="majorBidi"/>
          <w:b/>
          <w:bCs/>
          <w:sz w:val="24"/>
          <w:szCs w:val="24"/>
        </w:rPr>
      </w:pPr>
    </w:p>
    <w:p w:rsidR="00FE7B60" w:rsidRPr="003C0918" w:rsidRDefault="00851F28" w:rsidP="0042534A">
      <w:pPr>
        <w:spacing w:line="360" w:lineRule="auto"/>
        <w:jc w:val="both"/>
        <w:rPr>
          <w:rFonts w:asciiTheme="majorBidi" w:hAnsiTheme="majorBidi" w:cstheme="majorBidi"/>
          <w:b/>
          <w:bCs/>
          <w:sz w:val="24"/>
          <w:szCs w:val="24"/>
        </w:rPr>
      </w:pPr>
      <w:r w:rsidRPr="003C0918">
        <w:rPr>
          <w:rFonts w:asciiTheme="majorBidi" w:hAnsiTheme="majorBidi" w:cstheme="majorBidi"/>
          <w:b/>
          <w:bCs/>
          <w:sz w:val="24"/>
          <w:szCs w:val="24"/>
        </w:rPr>
        <w:lastRenderedPageBreak/>
        <w:t xml:space="preserve">13 : </w:t>
      </w:r>
      <w:r w:rsidR="00FE7B60" w:rsidRPr="003C0918">
        <w:rPr>
          <w:rFonts w:asciiTheme="majorBidi" w:hAnsiTheme="majorBidi" w:cstheme="majorBidi"/>
          <w:b/>
          <w:bCs/>
          <w:sz w:val="24"/>
          <w:szCs w:val="24"/>
        </w:rPr>
        <w:t>Les composantes de l’éducation plurilingue/ interculturelle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existe différentes composantes de l’éducation plurilingue et interculturelle et le statut de chacune varie dans la société, par ses modalités d’acquisition, par le niveau d’exigence attendu quant à la maîtrise des compétences visées ainsi que par la place que chacune occupe dans l’Ecole. Parmi les composantes nous avons :</w:t>
      </w:r>
    </w:p>
    <w:p w:rsidR="00FE7B60" w:rsidRPr="0042534A" w:rsidRDefault="00851F28" w:rsidP="0042534A">
      <w:pPr>
        <w:spacing w:line="360" w:lineRule="auto"/>
        <w:jc w:val="both"/>
        <w:rPr>
          <w:rFonts w:asciiTheme="majorBidi" w:hAnsiTheme="majorBidi" w:cstheme="majorBidi"/>
          <w:sz w:val="24"/>
          <w:szCs w:val="24"/>
        </w:rPr>
      </w:pPr>
      <w:r w:rsidRPr="003B28C3">
        <w:rPr>
          <w:rFonts w:asciiTheme="majorBidi" w:hAnsiTheme="majorBidi" w:cstheme="majorBidi"/>
          <w:b/>
          <w:bCs/>
          <w:sz w:val="24"/>
          <w:szCs w:val="24"/>
        </w:rPr>
        <w:t xml:space="preserve">13-1 : </w:t>
      </w:r>
      <w:r w:rsidR="00FE7B60" w:rsidRPr="003B28C3">
        <w:rPr>
          <w:rFonts w:asciiTheme="majorBidi" w:hAnsiTheme="majorBidi" w:cstheme="majorBidi"/>
          <w:b/>
          <w:bCs/>
          <w:sz w:val="24"/>
          <w:szCs w:val="24"/>
        </w:rPr>
        <w:t>La langue de scolarisation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Elle  joue un rôle central dans l'éducation plurilingue et interculturelle, car elle est souvent la langue officielle ou nationale d'un pays. Elle est considérée comme la langue pivot autour de laquelle se construit l'éducation langagière. En tant que premier enseignement linguistique formel et institutionnel, elle façonne les représentations que les apprenants ont de la langue et de son apprentissage. Les approches qui mettent en avant la variabilité interne de chaque langue sont particulièrement adaptées à cette fonction fondamentale.</w:t>
      </w:r>
    </w:p>
    <w:p w:rsidR="00851F28"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L'accent mis sur la langue de scolarisation peut également aider à apaiser les craintes selon lesquelles l'éducation plurilingue et interculturelle pourrait nuire à l'identité des apprenants dont la langue nationale est la langue première. Au contraire, cette approche éducative vise à renforcer la conscience de soi des apprenants en les aidant à explorer leurs propres caractéristiques identitaires à travers des comparaisons avec d'autres cultures et identités. Cette "pédagogie du détour" permet de mieux comprendre les différentes dimensions de leur identité personnelle et sociale.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Cependant, l'implication de la langue de scolarisation dans l'éducation plurilingue et interculturelle peut varier selon les contextes. Dans des pays où l'unité nationale est relativement récente, la langue de l'État est souvent perçue comme un élément clé de la construction identitaire et de l'unité nationale. Dans ces situations, il peut être plus facile d'introduire l'éducation plurilingue à travers l'enseignement des langues étrangères, qui peuvent nécessiter moins d'investissements symboliques que la langue nationale.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Les enseignants de langues étrangères ont un rôle important à jouer en ouvrant tous les enseignements linguistiques et disciplinaires à l'éducation plurilingue et interculturelle. En prenant en compte la variabilité des langues de scolarisation, on peut sensibiliser les apprenants à la pluralité interne de chaque langue, ce qui constitue un point de départ vers une </w:t>
      </w:r>
      <w:r w:rsidRPr="0042534A">
        <w:rPr>
          <w:rFonts w:asciiTheme="majorBidi" w:hAnsiTheme="majorBidi" w:cstheme="majorBidi"/>
          <w:sz w:val="24"/>
          <w:szCs w:val="24"/>
        </w:rPr>
        <w:lastRenderedPageBreak/>
        <w:t>éducation véritablement plurilingue et interculturelle. Cette approche enrichit non seulement l'expérience éducative des apprenants, mais contribue également à une meilleure compréhension et acceptation des diversités linguistiques et culturelles au sein de la société.</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Ajoutons à cela, la langue nationale dans le système éducatif. En tant que véhicule de communication partagé, la langue nationale est non seulement enseignée comme une matière à part entière, mais elle sert également de medium pour l'enseignement d'autres disciplines. Cela en fait un élément fondamental du fonctionnement de l'école, car elle permet aux élèves de comprendre et d'interagir avec le contenu éducatif dans un cadre commun.</w:t>
      </w:r>
    </w:p>
    <w:p w:rsidR="00FE7B60" w:rsidRPr="0042534A" w:rsidRDefault="008062F3" w:rsidP="0042534A">
      <w:pPr>
        <w:spacing w:line="360" w:lineRule="auto"/>
        <w:jc w:val="both"/>
        <w:rPr>
          <w:rFonts w:asciiTheme="majorBidi" w:hAnsiTheme="majorBidi" w:cstheme="majorBidi"/>
          <w:sz w:val="24"/>
          <w:szCs w:val="24"/>
        </w:rPr>
      </w:pPr>
      <w:r>
        <w:rPr>
          <w:rFonts w:asciiTheme="majorBidi" w:hAnsiTheme="majorBidi" w:cstheme="majorBidi"/>
          <w:sz w:val="24"/>
          <w:szCs w:val="24"/>
        </w:rPr>
        <w:br/>
        <w:t>Cette dualité de la langue</w:t>
      </w:r>
      <w:r w:rsidR="00FE7B60" w:rsidRPr="0042534A">
        <w:rPr>
          <w:rFonts w:asciiTheme="majorBidi" w:hAnsiTheme="majorBidi" w:cstheme="majorBidi"/>
          <w:sz w:val="24"/>
          <w:szCs w:val="24"/>
        </w:rPr>
        <w:t xml:space="preserve"> à la fois comme objet d'apprentissage et</w:t>
      </w:r>
      <w:r>
        <w:rPr>
          <w:rFonts w:asciiTheme="majorBidi" w:hAnsiTheme="majorBidi" w:cstheme="majorBidi"/>
          <w:sz w:val="24"/>
          <w:szCs w:val="24"/>
        </w:rPr>
        <w:t xml:space="preserve"> comme outil d'apprentissage </w:t>
      </w:r>
      <w:r w:rsidR="00FE7B60" w:rsidRPr="0042534A">
        <w:rPr>
          <w:rFonts w:asciiTheme="majorBidi" w:hAnsiTheme="majorBidi" w:cstheme="majorBidi"/>
          <w:sz w:val="24"/>
          <w:szCs w:val="24"/>
        </w:rPr>
        <w:t>est cruciale pour le développement des compétences linguistiques des élèves. Elle leur permet de maîtriser la langue dans divers contextes, ce qui est essentiel pour leur réussite académique et leur intégration sociale. Cependant, il est également important de reconnaître que cette situation peut parfois marginaliser d'autres langues et variétés linguistiques présentes dans la communauté scolaire. Pour favoriser une éducation véritablement inclusive et plurilingue, il serait bénéfique d'intégrer ces autres langues dans le curriculum et de valoriser leur utilisation dans le cadre scolaire. Cela pourrait enrichir l'expérience d'apprentissage des élèves et leur permettre de développer une conscience interculturelle.</w:t>
      </w:r>
    </w:p>
    <w:p w:rsidR="00FE7B60" w:rsidRPr="008062F3" w:rsidRDefault="00851F28" w:rsidP="0042534A">
      <w:pPr>
        <w:spacing w:line="360" w:lineRule="auto"/>
        <w:jc w:val="both"/>
        <w:rPr>
          <w:rFonts w:asciiTheme="majorBidi" w:hAnsiTheme="majorBidi" w:cstheme="majorBidi"/>
          <w:b/>
          <w:bCs/>
          <w:sz w:val="24"/>
          <w:szCs w:val="24"/>
        </w:rPr>
      </w:pPr>
      <w:r w:rsidRPr="008062F3">
        <w:rPr>
          <w:rFonts w:asciiTheme="majorBidi" w:hAnsiTheme="majorBidi" w:cstheme="majorBidi"/>
          <w:b/>
          <w:bCs/>
          <w:sz w:val="24"/>
          <w:szCs w:val="24"/>
        </w:rPr>
        <w:t xml:space="preserve">13-2 : </w:t>
      </w:r>
      <w:r w:rsidR="00FE7B60" w:rsidRPr="008062F3">
        <w:rPr>
          <w:rFonts w:asciiTheme="majorBidi" w:hAnsiTheme="majorBidi" w:cstheme="majorBidi"/>
          <w:b/>
          <w:bCs/>
          <w:sz w:val="24"/>
          <w:szCs w:val="24"/>
        </w:rPr>
        <w:t>Les langues étrangères</w:t>
      </w:r>
    </w:p>
    <w:p w:rsidR="00851F28" w:rsidRPr="0042534A" w:rsidRDefault="00FE7B60" w:rsidP="008062F3">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L'éducation plurilingue et interculturelle est une approche enrichissante qui vise à intégrer l'apprentissage des langues étrangères de manière réfléchie et structurée. Elle reconnaît que l'acquisition de compétences linguistiques ne doit pas se limiter à l'idée d'atteindre le niveau d'un locuteur natif, ce qui peut souvent être une attente irréaliste dans un cadre scolaire. Au lieu de cela, elle se concentre sur des niveaux de maîtrise définis par le Cadre européen de référence pour les langues, permettant ainsi aux apprenants de développer des compétences linguistiques solides et adaptées à leurs besoins.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Cette approche évite également le piège de former des « semi-plurilingues » qui n'auraient qu'une connaissance superficielle de plusieurs langues. En organisant l'apprentissage de manière progressive et structurée, l'éducation plurilingue et interculturelle vise à offrir des compétences linguistiques utiles et applicables, tout en favorisant une compréhension </w:t>
      </w:r>
      <w:r w:rsidRPr="0042534A">
        <w:rPr>
          <w:rFonts w:asciiTheme="majorBidi" w:hAnsiTheme="majorBidi" w:cstheme="majorBidi"/>
          <w:sz w:val="24"/>
          <w:szCs w:val="24"/>
        </w:rPr>
        <w:lastRenderedPageBreak/>
        <w:t>interculturelle.</w:t>
      </w:r>
      <w:r w:rsidRPr="0042534A">
        <w:rPr>
          <w:rFonts w:asciiTheme="majorBidi" w:hAnsiTheme="majorBidi" w:cstheme="majorBidi"/>
          <w:sz w:val="24"/>
          <w:szCs w:val="24"/>
        </w:rPr>
        <w:br/>
      </w:r>
      <w:r w:rsidRPr="0042534A">
        <w:rPr>
          <w:rFonts w:asciiTheme="majorBidi" w:hAnsiTheme="majorBidi" w:cstheme="majorBidi"/>
          <w:sz w:val="24"/>
          <w:szCs w:val="24"/>
        </w:rPr>
        <w:br/>
        <w:t>Cependant, il est important de noter que les bénéfices de cette éducation ne se manifestent pas automatiquement. Pour qu'elle soit efficace, certaines conditions doivent être remplies, telles qu'un environnement d'apprentissage favorable, des ressources adéquates et un engagement des enseignants et des apprenants. En somme, cette approche peut véritablement enrichir l'expérience éducative, à condition qu'elle soit mise en œuvre de manière réfléchie et adaptée.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 cas de l’anglais par exemple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Selon les principes et les orientations du Conseil de l’Europe, toutes les langues se valent : en même temps qu’elles ont la même valeur, elles représentent des valeurs et elles véhiculent des valeurs. Mais cela n’apparaît pas aussi fondé pour l’opinion publique, les décideurs, les parents d’élèves, les élèves eux-mêmes. Il est réaliste de prendre acte de la position actuellement prééminente de l’anglais pour mieux étudier des options et des approches qui permettraient à d’autres langues de trouver leur place dans les systèmes éducatifs. Ainsi, il nous parait essentiel de reconnaître cette prééminence tout en cherchant des moyens d'intégrer et de valoriser d'autres langues dans les systèmes éducatifs. Cela pourrait impliquer des initiatives pour sensibiliser les décideurs et le grand public à l'importance de la diversité linguistique et culturelle. En fin de compte, promouvoir un environnement où toutes les langues sont respectées et valorisées peut enrichir l'expérience éducative des élèves et favoriser une meilleure compréhension interculturelle. Aussi, il est vrai que, dans de nombreux pays, l'anglais est souvent la première langue étrangère enseignée, en grande partie en raison des attentes des parents et des perceptions sociétales de son utilité. Cela crée une dynamique où l'anglais est perçu comme un savoir de base, au même titre que les nouvelles technologies, ce qui renforce son statut.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Il est crucial de reconnaître que se concentrer uniquement sur l'anglais ne répond pas aux besoins linguistiques variés des sociétés modernes. Une éducation véritablement plurilingue et interculturelle nécessite une approche plus équilibrée qui valorise et intègre d'autres langues. Cela permettrait non seulement de mieux préparer les élèves à un monde globalisé, mais aussi de préserver la richesse culturelle et linguistique de chaque nation. Il est donc essentiel d'engager un dialogue à différents niveaux pour sensibiliser les décideurs, les parents et le grand public à l'importance d'une éducation linguistique diversifiée. Cela pourrait inclure des </w:t>
      </w:r>
      <w:r w:rsidRPr="0042534A">
        <w:rPr>
          <w:rFonts w:asciiTheme="majorBidi" w:hAnsiTheme="majorBidi" w:cstheme="majorBidi"/>
          <w:sz w:val="24"/>
          <w:szCs w:val="24"/>
        </w:rPr>
        <w:lastRenderedPageBreak/>
        <w:t>initiatives pour promouvoir d'autres langues et encourager leur apprentissage dès le plus jeune âge.</w:t>
      </w:r>
    </w:p>
    <w:p w:rsidR="0077756D" w:rsidRPr="008062F3" w:rsidRDefault="00AA51FA" w:rsidP="0042534A">
      <w:pPr>
        <w:spacing w:line="360" w:lineRule="auto"/>
        <w:jc w:val="both"/>
        <w:rPr>
          <w:rFonts w:asciiTheme="majorBidi" w:hAnsiTheme="majorBidi" w:cstheme="majorBidi"/>
          <w:b/>
          <w:bCs/>
          <w:sz w:val="24"/>
          <w:szCs w:val="24"/>
        </w:rPr>
      </w:pPr>
      <w:r w:rsidRPr="008062F3">
        <w:rPr>
          <w:rFonts w:asciiTheme="majorBidi" w:hAnsiTheme="majorBidi" w:cstheme="majorBidi"/>
          <w:b/>
          <w:bCs/>
          <w:sz w:val="24"/>
          <w:szCs w:val="24"/>
        </w:rPr>
        <w:t xml:space="preserve">13-3 : </w:t>
      </w:r>
      <w:r w:rsidR="0077756D" w:rsidRPr="008062F3">
        <w:rPr>
          <w:rFonts w:asciiTheme="majorBidi" w:hAnsiTheme="majorBidi" w:cstheme="majorBidi"/>
          <w:b/>
          <w:bCs/>
          <w:sz w:val="24"/>
          <w:szCs w:val="24"/>
        </w:rPr>
        <w:t>Les présupposés psycholinguistiques </w:t>
      </w:r>
    </w:p>
    <w:p w:rsidR="0077756D" w:rsidRPr="0042534A"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présupposés psycholinguistiques pour une DIL sont développés et argumentés par Vygotsky (1997 : 294 ; éd. orig. 1962) dans les réflexions suivantes :</w:t>
      </w:r>
    </w:p>
    <w:p w:rsidR="0077756D" w:rsidRPr="0042534A"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(l)e processus d’assimilation d’une langue étrangère présente des traits qui diffèrent profondément de ceux qui se manifestent au cours de l’assimilation de la langue maternelle. Des développements qui s’effectuent selon des voies différentes, dans des conditions différentes, ne peuvent aboutir à des résultats parfaitement identiques.</w:t>
      </w:r>
    </w:p>
    <w:p w:rsidR="0077756D" w:rsidRPr="0042534A"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Il serait miraculeux que l’assimilation d’une langue étrangère dans le processus de l’apprentissage scolaire soit la réplique, la reproduction de celle de la langue maternelle, qui s’est faite il y a bien longtemps dans de tout autres conditions. Mais ces différences, si profondes soient-elles, ne doivent pas nous masquer que ces deux processus d’assimilation de la langue maternelle et de la langue étrangère ont entre eux tant de points communs qu’ils appartiennent au fond à une classe unique de processus de développement verbal, à laquelle se rattache le processus extrêmement original de développement du langage écrit, qui ne répète aucun des précédents, mais représente une nouvelle variante au sein de ce processus unique. De surcroît, ces trois processus – assimilations des langues maternelle et étrangère et développement du langage écrit – exercent les uns sur les autres une action complexe, ce qui témoigne incontestablement de leur appartenance à une seule et même classe de processus génétiques et de leur unité interne</w:t>
      </w:r>
    </w:p>
    <w:p w:rsidR="003C0918"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pensée de Vygotsky, qui continue d'influencer de nombreux chercheurs aujourd'hui, est essentielle pour comprendre l'acquisition des langues et l'interaction linguistique. Sa théorie met en lumière les influences réciproques entre la langue maternelle (L1) et la langue étrangère (LE), soulignant que l'apprentissage d'une LE s'appuie sur la connaissance de la L1, tout en ayant un impact sur celle-ci. Cette dynamique est particulièrement pertinente dans le cadre de la Didactique Intégrée des Langues (DIL), qui cherche à exploiter ces interactions pour optimiser l'apprentissage.</w:t>
      </w:r>
    </w:p>
    <w:p w:rsidR="003C0918"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Les principes d'anticipation et de rétroaction, dérivés des idées de Vygotsky, sont au cœur de la DIL. Le principe d'anticipation souligne que l'apprentissage des langues suit un ordre chronologique, où la L1 précède la L2, qui elle-même précède la LE. Cela permet aux </w:t>
      </w:r>
      <w:r w:rsidRPr="0042534A">
        <w:rPr>
          <w:rFonts w:asciiTheme="majorBidi" w:hAnsiTheme="majorBidi" w:cstheme="majorBidi"/>
          <w:sz w:val="24"/>
          <w:szCs w:val="24"/>
        </w:rPr>
        <w:lastRenderedPageBreak/>
        <w:t>enseignants de préparer le terrain pour des apprentissages futurs. En revanche, le principe de rétroaction indique que l'acquisition d'une nouvelle langue peut enrichir la compréhension des langues déjà apprises, favorisant ainsi une prise de conscience plus profonde des structures linguistiques.</w:t>
      </w:r>
      <w:r w:rsidRPr="0042534A">
        <w:rPr>
          <w:rFonts w:asciiTheme="majorBidi" w:hAnsiTheme="majorBidi" w:cstheme="majorBidi"/>
          <w:sz w:val="24"/>
          <w:szCs w:val="24"/>
        </w:rPr>
        <w:br/>
      </w:r>
      <w:r w:rsidRPr="0042534A">
        <w:rPr>
          <w:rFonts w:asciiTheme="majorBidi" w:hAnsiTheme="majorBidi" w:cstheme="majorBidi"/>
          <w:sz w:val="24"/>
          <w:szCs w:val="24"/>
        </w:rPr>
        <w:br/>
        <w:t>Dans un contexte d'enseignement plurilingue, ces principes permettent une flexibilité dans l'ordre d'apprentissage des langues, favorisant des approches variées qui peuvent même inverser cet ordre traditionnel. Par exemple, un élève pourrait d'abord apprendre certaines compétences en L2 avant de les appliquer en L1.</w:t>
      </w:r>
    </w:p>
    <w:p w:rsidR="003C0918"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DIL vise à développer chez les élèves des stratégies de transfert qui leur permettent de naviguer entre les différentes langues, tout en renforçant leur conscience métalinguistique. En intégrant ces principes dans l'enseignement, on favorise non seulement l'apprentissage des langues, mais aussi une économie cognitive et didactique, rendant le processus d'apprentissage plus efficace et enrichissant.</w:t>
      </w:r>
    </w:p>
    <w:p w:rsidR="0077756D" w:rsidRPr="0042534A" w:rsidRDefault="0077756D"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En somme, la pensée de Vygotsky et son application dans la DIL offrent un cadre précieux pour comprendre et améliorer l'acquisition des langues, en mettant l'accent sur les interactions entre les différentes langues et en favorisant une approche intégrée et dynamique de l'enseignement linguistique.</w:t>
      </w:r>
    </w:p>
    <w:p w:rsidR="0077756D" w:rsidRPr="0042534A" w:rsidRDefault="0077756D" w:rsidP="0042534A">
      <w:pPr>
        <w:spacing w:line="360" w:lineRule="auto"/>
        <w:jc w:val="both"/>
        <w:rPr>
          <w:rFonts w:asciiTheme="majorBidi" w:hAnsiTheme="majorBidi" w:cstheme="majorBidi"/>
          <w:sz w:val="24"/>
          <w:szCs w:val="24"/>
        </w:rPr>
      </w:pPr>
    </w:p>
    <w:p w:rsidR="00FE7B60" w:rsidRPr="0042534A" w:rsidRDefault="00281C64" w:rsidP="0042534A">
      <w:pPr>
        <w:spacing w:line="360" w:lineRule="auto"/>
        <w:jc w:val="both"/>
        <w:rPr>
          <w:rFonts w:asciiTheme="majorBidi" w:hAnsiTheme="majorBidi" w:cstheme="majorBidi"/>
          <w:b/>
          <w:bCs/>
          <w:sz w:val="24"/>
          <w:szCs w:val="24"/>
        </w:rPr>
      </w:pPr>
      <w:r w:rsidRPr="0042534A">
        <w:rPr>
          <w:rFonts w:asciiTheme="majorBidi" w:hAnsiTheme="majorBidi" w:cstheme="majorBidi"/>
          <w:b/>
          <w:bCs/>
          <w:sz w:val="24"/>
          <w:szCs w:val="24"/>
        </w:rPr>
        <w:t xml:space="preserve">13-4 : </w:t>
      </w:r>
      <w:r w:rsidR="00FE7B60" w:rsidRPr="0042534A">
        <w:rPr>
          <w:rFonts w:asciiTheme="majorBidi" w:hAnsiTheme="majorBidi" w:cstheme="majorBidi"/>
          <w:b/>
          <w:bCs/>
          <w:sz w:val="24"/>
          <w:szCs w:val="24"/>
        </w:rPr>
        <w:t>L’apprenant et les langues présentes dans l’école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la reconnaissance et la valorisation de toutes les variétés linguistiques. En effet, chaque langue, qu'elle soit formellement intégrée dans le curriculum ou simplement présente dans le quotidien des élèves, joue un rôle crucial dans leur apprentissage et leur développement.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Ces variétés linguistiques enrichissent l'expérience scolaire des élèves en leur permettant d'interagir avec différentes cultures et modes d'expression. Elles contribuent également à la construction de leurs connaissances et à leur compréhension du monde qui les entoure. En intégrant cette pluralité linguistique dans l'éducation, on favorise non seulement l'apprentissage des langues, mais aussi le respect et l'appréciation de la diversité culturelle.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br/>
        <w:t>Il est donc essentiel que les systèmes éducatifs reconnaissent et encouragent l'utilisation de toutes les langues présentes dans la vie des élèves, que ce soit dans la cour de récréation ou dans d'autres contextes. Cela peut aider à créer un environnement d'apprentissage inclusif et stimulant, où chaque élève se sent valorisé et capable de contribuer à la communauté scolaire.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langues régionales, minoritaires et de la migration</w:t>
      </w:r>
    </w:p>
    <w:p w:rsidR="004C6F39" w:rsidRPr="0042534A" w:rsidRDefault="008062F3" w:rsidP="0042534A">
      <w:pPr>
        <w:spacing w:line="360" w:lineRule="auto"/>
        <w:jc w:val="both"/>
        <w:rPr>
          <w:rFonts w:asciiTheme="majorBidi" w:hAnsiTheme="majorBidi" w:cstheme="majorBidi"/>
          <w:sz w:val="24"/>
          <w:szCs w:val="24"/>
        </w:rPr>
      </w:pPr>
      <w:r>
        <w:rPr>
          <w:rFonts w:asciiTheme="majorBidi" w:hAnsiTheme="majorBidi" w:cstheme="majorBidi"/>
          <w:sz w:val="24"/>
          <w:szCs w:val="24"/>
        </w:rPr>
        <w:t>L</w:t>
      </w:r>
      <w:r w:rsidR="00FE7B60" w:rsidRPr="0042534A">
        <w:rPr>
          <w:rFonts w:asciiTheme="majorBidi" w:hAnsiTheme="majorBidi" w:cstheme="majorBidi"/>
          <w:sz w:val="24"/>
          <w:szCs w:val="24"/>
        </w:rPr>
        <w:t>a reconnaissance des langues régionales, des langues de minorités et des langues familiales des enfants issus de la migration. Ces langues jouent un rôle important dans l'identité et l'expérience des élèves, et leur prise en compte dans le système éducatif peut enrichir l'environnement d'apprentissage.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 reconnaissance de ces variétés linguistiques, que ce soit comme objet d'enseignement ou comme medium d'enseignement pour d'autres matières, est essentielle pour créer un cadre éducatif inclusif. Cela permet non seulement de valoriser la diversité linguistique, mais aussi de favoriser un sentiment d'appartenance chez les élèves qui parlent ces langues. Même lorsque ces langues ne sont pas enseignées formellement, leur visibilité dans l'école peut contribuer à une atmosphère d'acceptation et de respect pour toutes les cultures.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Il est donc important que les établissements scolaires adoptent des pratiques qui « visibilisent » ces langues, que ce soit à travers des affichages, des événements culturels ou des projets qui intègrent les langues et les cultures des élèves. Cela peut également encourager les élèves à partager leurs langues et leurs expériences, enrichissant ainsi l'apprentissage de tous.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L'arrivée de ces langues, souvent apportées par des élèves issus de divers horizons linguistiques, enrichit la diversité culturelle et linguistique de l'école. Même si ces langues ne sont pas présentes de manière significative sur le territoire, leur inclusion dans l'éducation plurilingue et interculturelle est essentielle pour plusieurs raisons.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Tout d'abord, cela permet de reconnaître et de valoriser les compétences linguistiques des élèves, ce qui peut renforcer leur confiance en eux et leur sentiment d'appartenance. De plus, l'enseignement de ces langues, qu'il soit officiel, optionnel ou même informel, contribue à créer un environnement d'apprentissage inclusif où chaque élève peut partager sa culture et sa langue.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lastRenderedPageBreak/>
        <w:br/>
        <w:t>Il est également crucial de prendre en compte le contexte et les ressources disponibles pour intégrer ces langues dans le curriculum. Cela peut impliquer des formations pour les enseignants, des ressources pédagogiques adaptées, ou encore des partenariats avec des communautés linguistiques. En favorisant cette diversité linguistique, les écoles peuvent non seulement enrichir l'expérience éducative des élèves, mais aussi promouvoir une meilleure compréhension interculturelle.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En effet, chaque langue, qu'elle soit officielle, régionale, minoritaire ou issue de la migration, possède une valeur intrinsèque qui mérite d'être reconnue et valorisée. Cette approche inclusive est cruciale pour créer un environnement d'apprentissage respectueux et enrichissant.</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Les langues qui font partie du répertoire personnel des apprenants, même si elles ne sont pas enseignées comme matières officielles, jouent un rôle fondamental dans leur identité et leur développement. En intégrant ces langues dans le cadre scolaire, l'école peut non seulement renforcer la confiance des élèves, mais aussi leur offrir des opportunités égales de réussite. Cela peut se faire à travers des approches plurielles qui valorisent la diversité linguistique et culturelle, permettant ainsi à chaque élève de se sentir valorisé et compris.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De plus, les langues de la migration représentent une richesse pour la société, surtout dans un monde de plus en plus globalisé. La valorisation de ces langues comme ressources langagières peut répondre à des besoins économiques croissants, en formant des locuteurs compétents capables de communiquer avec une clientèle diversifiée. Cela peut également favoriser l'inclusion sociale et culturelle, en permettant aux migrants de contribuer pleinement à la société dans laquelle ils vivent.</w:t>
      </w:r>
    </w:p>
    <w:p w:rsidR="00103B9E" w:rsidRDefault="00103B9E"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sz w:val="24"/>
          <w:szCs w:val="24"/>
        </w:rPr>
      </w:pPr>
    </w:p>
    <w:p w:rsidR="008062F3" w:rsidRPr="004D33E8" w:rsidRDefault="008062F3" w:rsidP="008062F3">
      <w:pPr>
        <w:spacing w:line="360" w:lineRule="auto"/>
        <w:jc w:val="both"/>
        <w:rPr>
          <w:rFonts w:ascii="Algerian" w:hAnsi="Algerian" w:cstheme="majorBidi"/>
          <w:sz w:val="144"/>
          <w:szCs w:val="144"/>
        </w:rPr>
      </w:pPr>
      <w:r w:rsidRPr="004D33E8">
        <w:rPr>
          <w:rFonts w:ascii="Algerian" w:hAnsi="Algerian" w:cstheme="majorBidi"/>
          <w:sz w:val="144"/>
          <w:szCs w:val="144"/>
        </w:rPr>
        <w:t xml:space="preserve">Cours </w:t>
      </w:r>
      <w:r>
        <w:rPr>
          <w:rFonts w:ascii="Algerian" w:hAnsi="Algerian" w:cstheme="majorBidi"/>
          <w:sz w:val="144"/>
          <w:szCs w:val="144"/>
        </w:rPr>
        <w:t>n° 09</w:t>
      </w:r>
    </w:p>
    <w:p w:rsidR="008062F3" w:rsidRDefault="008062F3" w:rsidP="0042534A">
      <w:pPr>
        <w:spacing w:line="360" w:lineRule="auto"/>
        <w:jc w:val="both"/>
        <w:rPr>
          <w:rFonts w:asciiTheme="majorBidi" w:hAnsiTheme="majorBidi" w:cstheme="majorBidi"/>
          <w:sz w:val="24"/>
          <w:szCs w:val="24"/>
        </w:rPr>
      </w:pPr>
    </w:p>
    <w:p w:rsidR="008062F3" w:rsidRPr="0042534A" w:rsidRDefault="008062F3" w:rsidP="0042534A">
      <w:pPr>
        <w:spacing w:line="360" w:lineRule="auto"/>
        <w:jc w:val="both"/>
        <w:rPr>
          <w:rFonts w:asciiTheme="majorBidi" w:hAnsiTheme="majorBidi" w:cstheme="majorBidi"/>
          <w:sz w:val="24"/>
          <w:szCs w:val="24"/>
        </w:rPr>
      </w:pPr>
    </w:p>
    <w:p w:rsidR="00103B9E" w:rsidRPr="0042534A" w:rsidRDefault="00103B9E" w:rsidP="0042534A">
      <w:pPr>
        <w:spacing w:line="360" w:lineRule="auto"/>
        <w:jc w:val="both"/>
        <w:rPr>
          <w:rFonts w:asciiTheme="majorBidi" w:hAnsiTheme="majorBidi" w:cstheme="majorBidi"/>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8062F3" w:rsidRDefault="008062F3" w:rsidP="0042534A">
      <w:pPr>
        <w:spacing w:line="360" w:lineRule="auto"/>
        <w:jc w:val="both"/>
        <w:rPr>
          <w:rFonts w:asciiTheme="majorBidi" w:hAnsiTheme="majorBidi" w:cstheme="majorBidi"/>
          <w:b/>
          <w:bCs/>
          <w:sz w:val="24"/>
          <w:szCs w:val="24"/>
        </w:rPr>
      </w:pPr>
    </w:p>
    <w:p w:rsidR="00FE7B60" w:rsidRPr="003C0918" w:rsidRDefault="008062F3" w:rsidP="0042534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14-</w:t>
      </w:r>
      <w:r w:rsidR="00FE7B60" w:rsidRPr="003C0918">
        <w:rPr>
          <w:rFonts w:asciiTheme="majorBidi" w:hAnsiTheme="majorBidi" w:cstheme="majorBidi"/>
          <w:b/>
          <w:bCs/>
          <w:sz w:val="24"/>
          <w:szCs w:val="24"/>
        </w:rPr>
        <w:t>Les diverses matières enseignées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disciplines comme les mathématiques, l'histoire, la géographie ou la biologie ne se contentent pas d'être enseignées dans une langue ; elles sont également des vecteurs de langue et de culture. Chaque matière apporte son propre lexique, ses formes de discours et ses représentations conceptuelles, enrichissant ainsi le répertoire langagier des élèves.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L'enseignement de ces matières dans différentes langues, qu'elles soient régionales, minoritaires ou étrangères, permet aux élèves d'élargir leur compréhension linguistique et culturelle. Même lorsque ces matières sont enseignées uniquement dans la langue principale de scolarisation, elles contribuent à l'enrichissement de l'expérience des apprenants en les exposant à des concepts et des perspectives variés. Cela favorise non seulement leur développement linguistique, mais aussi leur ouverture d'esprit et leur capacité à interagir avec différentes cultures.</w:t>
      </w:r>
    </w:p>
    <w:p w:rsidR="003C0918" w:rsidRDefault="00FE7B60" w:rsidP="003C0918">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De plus, l'utilisation de moyens sémiotiques variés, tels que des schémas, des graphiques ou des cartes, renforce cette approche en permettant aux élèves de visualiser et de mieux comprendre les concepts enseignés. Cela crée un environnement d'apprentissage dynamique et inclusif, où chaque élève peut s'engager activement dans son apprentissage.</w:t>
      </w: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8062F3" w:rsidRDefault="008062F3" w:rsidP="003C0918">
      <w:pPr>
        <w:spacing w:line="360" w:lineRule="auto"/>
        <w:jc w:val="both"/>
        <w:rPr>
          <w:rFonts w:asciiTheme="majorBidi" w:hAnsiTheme="majorBidi" w:cstheme="majorBidi"/>
          <w:sz w:val="24"/>
          <w:szCs w:val="24"/>
        </w:rPr>
      </w:pPr>
    </w:p>
    <w:p w:rsidR="007A4FF8" w:rsidRPr="003C0918" w:rsidRDefault="007A4FF8" w:rsidP="003C0918">
      <w:pPr>
        <w:spacing w:line="360" w:lineRule="auto"/>
        <w:jc w:val="both"/>
        <w:rPr>
          <w:rFonts w:asciiTheme="majorBidi" w:hAnsiTheme="majorBidi" w:cstheme="majorBidi"/>
          <w:sz w:val="24"/>
          <w:szCs w:val="24"/>
        </w:rPr>
      </w:pPr>
      <w:r w:rsidRPr="0042534A">
        <w:rPr>
          <w:rFonts w:asciiTheme="majorBidi" w:hAnsiTheme="majorBidi" w:cstheme="majorBidi"/>
          <w:noProof/>
        </w:rPr>
        <w:lastRenderedPageBreak/>
        <mc:AlternateContent>
          <mc:Choice Requires="wps">
            <w:drawing>
              <wp:anchor distT="0" distB="0" distL="114300" distR="114300" simplePos="0" relativeHeight="251682816" behindDoc="0" locked="0" layoutInCell="1" allowOverlap="1" wp14:anchorId="3216F763" wp14:editId="361D62F0">
                <wp:simplePos x="0" y="0"/>
                <wp:positionH relativeFrom="column">
                  <wp:posOffset>1424305</wp:posOffset>
                </wp:positionH>
                <wp:positionV relativeFrom="paragraph">
                  <wp:posOffset>224155</wp:posOffset>
                </wp:positionV>
                <wp:extent cx="2409825" cy="495300"/>
                <wp:effectExtent l="0" t="0" r="28575" b="19050"/>
                <wp:wrapNone/>
                <wp:docPr id="25" name="Arrondir un rectangle avec un coin diagonal 25"/>
                <wp:cNvGraphicFramePr/>
                <a:graphic xmlns:a="http://schemas.openxmlformats.org/drawingml/2006/main">
                  <a:graphicData uri="http://schemas.microsoft.com/office/word/2010/wordprocessingShape">
                    <wps:wsp>
                      <wps:cNvSpPr/>
                      <wps:spPr>
                        <a:xfrm>
                          <a:off x="0" y="0"/>
                          <a:ext cx="2409825" cy="495300"/>
                        </a:xfrm>
                        <a:prstGeom prst="round2DiagRect">
                          <a:avLst>
                            <a:gd name="adj1" fmla="val 50000"/>
                            <a:gd name="adj2"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38624E">
                            <w:pPr>
                              <w:jc w:val="center"/>
                            </w:pPr>
                            <w:r>
                              <w:t xml:space="preserve">AVANT L’ECOLE </w:t>
                            </w:r>
                          </w:p>
                          <w:p w:rsidR="00EA0AE6" w:rsidRDefault="00EA0A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5" o:spid="_x0000_s1034" style="position:absolute;left:0;text-align:left;margin-left:112.15pt;margin-top:17.65pt;width:189.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" adj="-11796480,,5400" path="m247650,l2409825,r,l2409825,247650v,136773,-110877,247650,-247650,247650l,495300r,l,247650c,110877,110877,,247650,xe" fillcolor="#4f81bd [3204]" strokecolor="#243f60 [1604]" strokeweight="2pt">
                <v:stroke joinstyle="miter"/>
                <v:formulas/>
                <v:path arrowok="t" o:connecttype="custom" o:connectlocs="247650,0;2409825,0;2409825,0;2409825,247650;2162175,495300;0,495300;0,495300;0,247650;247650,0" o:connectangles="0,0,0,0,0,0,0,0,0" textboxrect="0,0,2409825,495300"/>
                <v:textbox>
                  <w:txbxContent>
                    <w:p w:rsidR="00EA0AE6" w:rsidRDefault="00EA0AE6" w:rsidP="0038624E">
                      <w:pPr>
                        <w:jc w:val="center"/>
                      </w:pPr>
                      <w:r>
                        <w:t xml:space="preserve">AVANT L’ECOLE </w:t>
                      </w:r>
                    </w:p>
                    <w:p w:rsidR="00EA0AE6" w:rsidRDefault="00EA0AE6"/>
                  </w:txbxContent>
                </v:textbox>
              </v:shape>
            </w:pict>
          </mc:Fallback>
        </mc:AlternateContent>
      </w:r>
    </w:p>
    <w:p w:rsidR="00FE7B60" w:rsidRPr="0042534A" w:rsidRDefault="00BD7363"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85888" behindDoc="0" locked="0" layoutInCell="1" allowOverlap="1" wp14:anchorId="09F41035" wp14:editId="731E65BE">
                <wp:simplePos x="0" y="0"/>
                <wp:positionH relativeFrom="column">
                  <wp:posOffset>2938145</wp:posOffset>
                </wp:positionH>
                <wp:positionV relativeFrom="paragraph">
                  <wp:posOffset>203835</wp:posOffset>
                </wp:positionV>
                <wp:extent cx="504825" cy="276225"/>
                <wp:effectExtent l="19050" t="0" r="47625" b="28575"/>
                <wp:wrapNone/>
                <wp:docPr id="29" name="Cœur 29"/>
                <wp:cNvGraphicFramePr/>
                <a:graphic xmlns:a="http://schemas.openxmlformats.org/drawingml/2006/main">
                  <a:graphicData uri="http://schemas.microsoft.com/office/word/2010/wordprocessingShape">
                    <wps:wsp>
                      <wps:cNvSpPr/>
                      <wps:spPr>
                        <a:xfrm>
                          <a:off x="0" y="0"/>
                          <a:ext cx="504825" cy="2762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œur 29" o:spid="_x0000_s1026" style="position:absolute;margin-left:231.35pt;margin-top:16.05pt;width:39.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" path="m252413,69056v105171,-161131,515342,,,207169c-262930,69056,147241,-92075,252413,69056xe" fillcolor="#4f81bd [3204]" strokecolor="#243f60 [1604]" strokeweight="2pt">
                <v:path arrowok="t" o:connecttype="custom" o:connectlocs="252413,69056;252413,276225;252413,69056" o:connectangles="0,0,0"/>
              </v:shape>
            </w:pict>
          </mc:Fallback>
        </mc:AlternateContent>
      </w:r>
      <w:r w:rsidRPr="0042534A">
        <w:rPr>
          <w:rFonts w:asciiTheme="majorBidi" w:hAnsiTheme="majorBidi" w:cstheme="majorBidi"/>
          <w:noProof/>
        </w:rPr>
        <mc:AlternateContent>
          <mc:Choice Requires="wps">
            <w:drawing>
              <wp:anchor distT="0" distB="0" distL="114300" distR="114300" simplePos="0" relativeHeight="251686912" behindDoc="0" locked="0" layoutInCell="1" allowOverlap="1" wp14:anchorId="70321578" wp14:editId="4C6E88B7">
                <wp:simplePos x="0" y="0"/>
                <wp:positionH relativeFrom="column">
                  <wp:posOffset>2214880</wp:posOffset>
                </wp:positionH>
                <wp:positionV relativeFrom="paragraph">
                  <wp:posOffset>203835</wp:posOffset>
                </wp:positionV>
                <wp:extent cx="400050" cy="276225"/>
                <wp:effectExtent l="0" t="0" r="19050" b="28575"/>
                <wp:wrapNone/>
                <wp:docPr id="30" name="Émoticône 30"/>
                <wp:cNvGraphicFramePr/>
                <a:graphic xmlns:a="http://schemas.openxmlformats.org/drawingml/2006/main">
                  <a:graphicData uri="http://schemas.microsoft.com/office/word/2010/wordprocessingShape">
                    <wps:wsp>
                      <wps:cNvSpPr/>
                      <wps:spPr>
                        <a:xfrm>
                          <a:off x="0" y="0"/>
                          <a:ext cx="400050" cy="27622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30" o:spid="_x0000_s1026" type="#_x0000_t96" style="position:absolute;margin-left:174.4pt;margin-top:16.05pt;width:31.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" fillcolor="#4f81bd [3204]" strokecolor="#243f60 [1604]" strokeweight="2pt"/>
            </w:pict>
          </mc:Fallback>
        </mc:AlternateContent>
      </w:r>
      <w:r w:rsidRPr="0042534A">
        <w:rPr>
          <w:rFonts w:asciiTheme="majorBidi" w:hAnsiTheme="majorBidi" w:cstheme="majorBidi"/>
          <w:noProof/>
        </w:rPr>
        <mc:AlternateContent>
          <mc:Choice Requires="wps">
            <w:drawing>
              <wp:anchor distT="0" distB="0" distL="114300" distR="114300" simplePos="0" relativeHeight="251688960" behindDoc="0" locked="0" layoutInCell="1" allowOverlap="1" wp14:anchorId="477FB284" wp14:editId="08F04A39">
                <wp:simplePos x="0" y="0"/>
                <wp:positionH relativeFrom="column">
                  <wp:posOffset>3338831</wp:posOffset>
                </wp:positionH>
                <wp:positionV relativeFrom="paragraph">
                  <wp:posOffset>3810</wp:posOffset>
                </wp:positionV>
                <wp:extent cx="209550" cy="171450"/>
                <wp:effectExtent l="0" t="0" r="19050" b="19050"/>
                <wp:wrapNone/>
                <wp:docPr id="32" name="Parchemin vertical 32"/>
                <wp:cNvGraphicFramePr/>
                <a:graphic xmlns:a="http://schemas.openxmlformats.org/drawingml/2006/main">
                  <a:graphicData uri="http://schemas.microsoft.com/office/word/2010/wordprocessingShape">
                    <wps:wsp>
                      <wps:cNvSpPr/>
                      <wps:spPr>
                        <a:xfrm>
                          <a:off x="0" y="0"/>
                          <a:ext cx="209550" cy="171450"/>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32" o:spid="_x0000_s1026" type="#_x0000_t97" style="position:absolute;margin-left:262.9pt;margin-top:.3pt;width:16.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" fillcolor="#4f81bd [3204]" strokecolor="#243f60 [1604]" strokeweight="2pt"/>
            </w:pict>
          </mc:Fallback>
        </mc:AlternateContent>
      </w:r>
      <w:r w:rsidR="00B65EFE" w:rsidRPr="0042534A">
        <w:rPr>
          <w:rFonts w:asciiTheme="majorBidi" w:hAnsiTheme="majorBidi" w:cstheme="majorBidi"/>
          <w:noProof/>
        </w:rPr>
        <mc:AlternateContent>
          <mc:Choice Requires="wps">
            <w:drawing>
              <wp:anchor distT="0" distB="0" distL="114300" distR="114300" simplePos="0" relativeHeight="251687936" behindDoc="0" locked="0" layoutInCell="1" allowOverlap="1" wp14:anchorId="055C1F23" wp14:editId="3A233E8F">
                <wp:simplePos x="0" y="0"/>
                <wp:positionH relativeFrom="column">
                  <wp:posOffset>1910080</wp:posOffset>
                </wp:positionH>
                <wp:positionV relativeFrom="paragraph">
                  <wp:posOffset>60960</wp:posOffset>
                </wp:positionV>
                <wp:extent cx="323850" cy="171450"/>
                <wp:effectExtent l="0" t="0" r="19050" b="19050"/>
                <wp:wrapNone/>
                <wp:docPr id="31" name="Éclair 31"/>
                <wp:cNvGraphicFramePr/>
                <a:graphic xmlns:a="http://schemas.openxmlformats.org/drawingml/2006/main">
                  <a:graphicData uri="http://schemas.microsoft.com/office/word/2010/wordprocessingShape">
                    <wps:wsp>
                      <wps:cNvSpPr/>
                      <wps:spPr>
                        <a:xfrm>
                          <a:off x="0" y="0"/>
                          <a:ext cx="323850" cy="171450"/>
                        </a:xfrm>
                        <a:prstGeom prst="lightningBol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Éclair 31" o:spid="_x0000_s1026" type="#_x0000_t73" style="position:absolute;margin-left:150.4pt;margin-top:4.8pt;width:25.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" fillcolor="#4f81bd [3204]" strokecolor="#243f60 [1604]" strokeweight="2pt"/>
            </w:pict>
          </mc:Fallback>
        </mc:AlternateContent>
      </w:r>
      <w:r w:rsidR="00B65EFE" w:rsidRPr="0042534A">
        <w:rPr>
          <w:rFonts w:asciiTheme="majorBidi" w:hAnsiTheme="majorBidi" w:cstheme="majorBidi"/>
          <w:noProof/>
        </w:rPr>
        <mc:AlternateContent>
          <mc:Choice Requires="wps">
            <w:drawing>
              <wp:anchor distT="0" distB="0" distL="114300" distR="114300" simplePos="0" relativeHeight="251684864" behindDoc="0" locked="0" layoutInCell="1" allowOverlap="1" wp14:anchorId="7523BA4E" wp14:editId="76AF31AD">
                <wp:simplePos x="0" y="0"/>
                <wp:positionH relativeFrom="column">
                  <wp:posOffset>1529080</wp:posOffset>
                </wp:positionH>
                <wp:positionV relativeFrom="paragraph">
                  <wp:posOffset>175260</wp:posOffset>
                </wp:positionV>
                <wp:extent cx="333375" cy="314325"/>
                <wp:effectExtent l="19050" t="19050" r="47625" b="85725"/>
                <wp:wrapNone/>
                <wp:docPr id="27" name="Bulle ronde 27"/>
                <wp:cNvGraphicFramePr/>
                <a:graphic xmlns:a="http://schemas.openxmlformats.org/drawingml/2006/main">
                  <a:graphicData uri="http://schemas.microsoft.com/office/word/2010/wordprocessingShape">
                    <wps:wsp>
                      <wps:cNvSpPr/>
                      <wps:spPr>
                        <a:xfrm>
                          <a:off x="0" y="0"/>
                          <a:ext cx="333375" cy="31432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0F49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27" o:spid="_x0000_s1035" type="#_x0000_t63" style="position:absolute;left:0;text-align:left;margin-left:120.4pt;margin-top:13.8pt;width:26.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" adj="6300,24300" fillcolor="#4f81bd [3204]" strokecolor="#243f60 [1604]" strokeweight="2pt">
                <v:textbox>
                  <w:txbxContent>
                    <w:p w:rsidR="00EA0AE6" w:rsidRDefault="00EA0AE6" w:rsidP="000F4955">
                      <w:pPr>
                        <w:jc w:val="center"/>
                      </w:pPr>
                    </w:p>
                  </w:txbxContent>
                </v:textbox>
              </v:shape>
            </w:pict>
          </mc:Fallback>
        </mc:AlternateContent>
      </w:r>
      <w:r w:rsidR="000F4955" w:rsidRPr="0042534A">
        <w:rPr>
          <w:rFonts w:asciiTheme="majorBidi" w:hAnsiTheme="majorBidi" w:cstheme="majorBidi"/>
          <w:noProof/>
        </w:rPr>
        <mc:AlternateContent>
          <mc:Choice Requires="wps">
            <w:drawing>
              <wp:anchor distT="0" distB="0" distL="114300" distR="114300" simplePos="0" relativeHeight="251683840" behindDoc="0" locked="0" layoutInCell="1" allowOverlap="1" wp14:anchorId="3A11B70E" wp14:editId="54A85BA4">
                <wp:simplePos x="0" y="0"/>
                <wp:positionH relativeFrom="column">
                  <wp:posOffset>3386455</wp:posOffset>
                </wp:positionH>
                <wp:positionV relativeFrom="paragraph">
                  <wp:posOffset>232411</wp:posOffset>
                </wp:positionV>
                <wp:extent cx="276225" cy="209550"/>
                <wp:effectExtent l="19050" t="0" r="47625" b="57150"/>
                <wp:wrapNone/>
                <wp:docPr id="26" name="Pensées 26"/>
                <wp:cNvGraphicFramePr/>
                <a:graphic xmlns:a="http://schemas.openxmlformats.org/drawingml/2006/main">
                  <a:graphicData uri="http://schemas.microsoft.com/office/word/2010/wordprocessingShape">
                    <wps:wsp>
                      <wps:cNvSpPr/>
                      <wps:spPr>
                        <a:xfrm>
                          <a:off x="0" y="0"/>
                          <a:ext cx="276225" cy="20955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0F49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26" o:spid="_x0000_s1036" type="#_x0000_t106" style="position:absolute;left:0;text-align:left;margin-left:266.65pt;margin-top:18.3pt;width:21.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" adj="6300,24300" fillcolor="#4f81bd [3204]" strokecolor="#243f60 [1604]" strokeweight="2pt">
                <v:textbox>
                  <w:txbxContent>
                    <w:p w:rsidR="00EA0AE6" w:rsidRDefault="00EA0AE6" w:rsidP="000F4955">
                      <w:pPr>
                        <w:jc w:val="center"/>
                      </w:pPr>
                    </w:p>
                  </w:txbxContent>
                </v:textbox>
              </v:shape>
            </w:pict>
          </mc:Fallback>
        </mc:AlternateContent>
      </w:r>
    </w:p>
    <w:p w:rsidR="0026125D" w:rsidRPr="0042534A" w:rsidRDefault="00BD7363"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89984" behindDoc="0" locked="0" layoutInCell="1" allowOverlap="1" wp14:anchorId="59D08E53" wp14:editId="30F0E7A3">
                <wp:simplePos x="0" y="0"/>
                <wp:positionH relativeFrom="column">
                  <wp:posOffset>2672080</wp:posOffset>
                </wp:positionH>
                <wp:positionV relativeFrom="paragraph">
                  <wp:posOffset>99695</wp:posOffset>
                </wp:positionV>
                <wp:extent cx="266700" cy="342900"/>
                <wp:effectExtent l="19050" t="0" r="19050" b="38100"/>
                <wp:wrapNone/>
                <wp:docPr id="33" name="Flèche vers le bas 33"/>
                <wp:cNvGraphicFramePr/>
                <a:graphic xmlns:a="http://schemas.openxmlformats.org/drawingml/2006/main">
                  <a:graphicData uri="http://schemas.microsoft.com/office/word/2010/wordprocessingShape">
                    <wps:wsp>
                      <wps:cNvSpPr/>
                      <wps:spPr>
                        <a:xfrm>
                          <a:off x="0" y="0"/>
                          <a:ext cx="2667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3" o:spid="_x0000_s1026" type="#_x0000_t67" style="position:absolute;margin-left:210.4pt;margin-top:7.85pt;width:21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" adj="13200" fillcolor="#4f81bd [3204]" strokecolor="#243f60 [1604]" strokeweight="2pt"/>
            </w:pict>
          </mc:Fallback>
        </mc:AlternateContent>
      </w:r>
    </w:p>
    <w:p w:rsidR="0026125D" w:rsidRPr="0042534A" w:rsidRDefault="00BD7363"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1008" behindDoc="0" locked="0" layoutInCell="1" allowOverlap="1" wp14:anchorId="24F317C2" wp14:editId="1CE32227">
                <wp:simplePos x="0" y="0"/>
                <wp:positionH relativeFrom="column">
                  <wp:posOffset>2672080</wp:posOffset>
                </wp:positionH>
                <wp:positionV relativeFrom="paragraph">
                  <wp:posOffset>176530</wp:posOffset>
                </wp:positionV>
                <wp:extent cx="238125" cy="285750"/>
                <wp:effectExtent l="19050" t="0" r="28575" b="38100"/>
                <wp:wrapNone/>
                <wp:docPr id="34" name="Flèche vers le bas 34"/>
                <wp:cNvGraphicFramePr/>
                <a:graphic xmlns:a="http://schemas.openxmlformats.org/drawingml/2006/main">
                  <a:graphicData uri="http://schemas.microsoft.com/office/word/2010/wordprocessingShape">
                    <wps:wsp>
                      <wps:cNvSpPr/>
                      <wps:spPr>
                        <a:xfrm>
                          <a:off x="0" y="0"/>
                          <a:ext cx="238125" cy="285750"/>
                        </a:xfrm>
                        <a:prstGeom prst="downArrow">
                          <a:avLst>
                            <a:gd name="adj1" fmla="val 50000"/>
                            <a:gd name="adj2" fmla="val 5786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34" o:spid="_x0000_s1026" type="#_x0000_t67" style="position:absolute;margin-left:210.4pt;margin-top:13.9pt;width:18.7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" adj="11184" fillcolor="#4f81bd [3204]" strokecolor="#243f60 [1604]" strokeweight="2pt"/>
            </w:pict>
          </mc:Fallback>
        </mc:AlternateContent>
      </w:r>
      <w:r w:rsidRPr="0042534A">
        <w:rPr>
          <w:rFonts w:asciiTheme="majorBidi" w:hAnsiTheme="majorBidi" w:cstheme="majorBidi"/>
        </w:rPr>
        <w:t xml:space="preserve">                                                        </w:t>
      </w:r>
      <w:r w:rsidR="00581E2B" w:rsidRPr="0042534A">
        <w:rPr>
          <w:rFonts w:asciiTheme="majorBidi" w:hAnsiTheme="majorBidi" w:cstheme="majorBidi"/>
        </w:rPr>
        <w:t xml:space="preserve">   </w:t>
      </w:r>
      <w:r w:rsidR="009E30C6" w:rsidRPr="0042534A">
        <w:rPr>
          <w:rFonts w:asciiTheme="majorBidi" w:hAnsiTheme="majorBidi" w:cstheme="majorBidi"/>
        </w:rPr>
        <w:t xml:space="preserve"> </w:t>
      </w:r>
      <w:r w:rsidRPr="0042534A">
        <w:rPr>
          <w:rFonts w:asciiTheme="majorBidi" w:hAnsiTheme="majorBidi" w:cstheme="majorBidi"/>
        </w:rPr>
        <w:t xml:space="preserve"> ROLE </w:t>
      </w:r>
      <w:r w:rsidR="009E30C6" w:rsidRPr="0042534A">
        <w:rPr>
          <w:rFonts w:asciiTheme="majorBidi" w:hAnsiTheme="majorBidi" w:cstheme="majorBidi"/>
        </w:rPr>
        <w:t xml:space="preserve">     </w:t>
      </w:r>
      <w:r w:rsidRPr="0042534A">
        <w:rPr>
          <w:rFonts w:asciiTheme="majorBidi" w:hAnsiTheme="majorBidi" w:cstheme="majorBidi"/>
        </w:rPr>
        <w:t xml:space="preserve">DE </w:t>
      </w:r>
      <w:r w:rsidR="009E30C6" w:rsidRPr="0042534A">
        <w:rPr>
          <w:rFonts w:asciiTheme="majorBidi" w:hAnsiTheme="majorBidi" w:cstheme="majorBidi"/>
        </w:rPr>
        <w:t xml:space="preserve">           </w:t>
      </w:r>
      <w:r w:rsidRPr="0042534A">
        <w:rPr>
          <w:rFonts w:asciiTheme="majorBidi" w:hAnsiTheme="majorBidi" w:cstheme="majorBidi"/>
        </w:rPr>
        <w:t>L’ECOLE</w:t>
      </w:r>
    </w:p>
    <w:p w:rsidR="0026125D" w:rsidRPr="0042534A" w:rsidRDefault="00BD7363"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2032" behindDoc="0" locked="0" layoutInCell="1" allowOverlap="1" wp14:anchorId="50A2003E" wp14:editId="71F02EB3">
                <wp:simplePos x="0" y="0"/>
                <wp:positionH relativeFrom="column">
                  <wp:posOffset>1252855</wp:posOffset>
                </wp:positionH>
                <wp:positionV relativeFrom="paragraph">
                  <wp:posOffset>113030</wp:posOffset>
                </wp:positionV>
                <wp:extent cx="2962275" cy="628650"/>
                <wp:effectExtent l="0" t="0" r="28575" b="19050"/>
                <wp:wrapNone/>
                <wp:docPr id="35" name="Organigramme : Bande perforée 35"/>
                <wp:cNvGraphicFramePr/>
                <a:graphic xmlns:a="http://schemas.openxmlformats.org/drawingml/2006/main">
                  <a:graphicData uri="http://schemas.microsoft.com/office/word/2010/wordprocessingShape">
                    <wps:wsp>
                      <wps:cNvSpPr/>
                      <wps:spPr>
                        <a:xfrm>
                          <a:off x="0" y="0"/>
                          <a:ext cx="2962275" cy="62865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Pr="00072E5A" w:rsidRDefault="00EA0AE6" w:rsidP="00BD7363">
                            <w:pPr>
                              <w:jc w:val="center"/>
                              <w:rPr>
                                <w:sz w:val="16"/>
                                <w:szCs w:val="16"/>
                              </w:rPr>
                            </w:pPr>
                            <w:r w:rsidRPr="00072E5A">
                              <w:rPr>
                                <w:sz w:val="16"/>
                                <w:szCs w:val="16"/>
                              </w:rPr>
                              <w:t>PROMOUVOIR LE PLURILINGUISME AIDER A CONSTRUIRE UN REPERTOIRE PLURILINGUE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Bande perforée 35" o:spid="_x0000_s1037" type="#_x0000_t122" style="position:absolute;left:0;text-align:left;margin-left:98.65pt;margin-top:8.9pt;width:233.25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" fillcolor="#4f81bd [3204]" strokecolor="#243f60 [1604]" strokeweight="2pt">
                <v:textbox>
                  <w:txbxContent>
                    <w:p w:rsidR="00EA0AE6" w:rsidRPr="00072E5A" w:rsidRDefault="00EA0AE6" w:rsidP="00BD7363">
                      <w:pPr>
                        <w:jc w:val="center"/>
                        <w:rPr>
                          <w:sz w:val="16"/>
                          <w:szCs w:val="16"/>
                        </w:rPr>
                      </w:pPr>
                      <w:r w:rsidRPr="00072E5A">
                        <w:rPr>
                          <w:sz w:val="16"/>
                          <w:szCs w:val="16"/>
                        </w:rPr>
                        <w:t>PROMOUVOIR LE PLURILINGUISME AIDER A CONSTRUIRE UN REPERTOIRE PLURILINGUE</w:t>
                      </w:r>
                    </w:p>
                  </w:txbxContent>
                </v:textbox>
              </v:shape>
            </w:pict>
          </mc:Fallback>
        </mc:AlternateContent>
      </w:r>
    </w:p>
    <w:p w:rsidR="0026125D" w:rsidRPr="0042534A" w:rsidRDefault="0026125D" w:rsidP="0042534A">
      <w:pPr>
        <w:spacing w:line="240" w:lineRule="auto"/>
        <w:ind w:left="-709" w:right="-851"/>
        <w:jc w:val="both"/>
        <w:rPr>
          <w:rFonts w:asciiTheme="majorBidi" w:hAnsiTheme="majorBidi" w:cstheme="majorBidi"/>
        </w:rPr>
      </w:pPr>
    </w:p>
    <w:p w:rsidR="0026125D" w:rsidRPr="0042534A" w:rsidRDefault="007A2648"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4080" behindDoc="0" locked="0" layoutInCell="1" allowOverlap="1" wp14:anchorId="263C839D" wp14:editId="7A91D7CD">
                <wp:simplePos x="0" y="0"/>
                <wp:positionH relativeFrom="column">
                  <wp:posOffset>1081405</wp:posOffset>
                </wp:positionH>
                <wp:positionV relativeFrom="paragraph">
                  <wp:posOffset>45085</wp:posOffset>
                </wp:positionV>
                <wp:extent cx="304165" cy="390525"/>
                <wp:effectExtent l="38100" t="0" r="19685" b="47625"/>
                <wp:wrapNone/>
                <wp:docPr id="37" name="Connecteur droit avec flèche 37"/>
                <wp:cNvGraphicFramePr/>
                <a:graphic xmlns:a="http://schemas.openxmlformats.org/drawingml/2006/main">
                  <a:graphicData uri="http://schemas.microsoft.com/office/word/2010/wordprocessingShape">
                    <wps:wsp>
                      <wps:cNvCnPr/>
                      <wps:spPr>
                        <a:xfrm flipH="1">
                          <a:off x="0" y="0"/>
                          <a:ext cx="30416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7" o:spid="_x0000_s1026" type="#_x0000_t32" style="position:absolute;margin-left:85.15pt;margin-top:3.55pt;width:23.95pt;height:30.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" strokecolor="#4579b8 [3044]">
                <v:stroke endarrow="open"/>
              </v:shape>
            </w:pict>
          </mc:Fallback>
        </mc:AlternateContent>
      </w:r>
    </w:p>
    <w:p w:rsidR="007A2648" w:rsidRPr="0042534A" w:rsidRDefault="009E30C6"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3056" behindDoc="0" locked="0" layoutInCell="1" allowOverlap="1" wp14:anchorId="4810D566" wp14:editId="48D782B2">
                <wp:simplePos x="0" y="0"/>
                <wp:positionH relativeFrom="column">
                  <wp:posOffset>-128270</wp:posOffset>
                </wp:positionH>
                <wp:positionV relativeFrom="paragraph">
                  <wp:posOffset>46355</wp:posOffset>
                </wp:positionV>
                <wp:extent cx="1495425" cy="781050"/>
                <wp:effectExtent l="0" t="0" r="28575" b="19050"/>
                <wp:wrapNone/>
                <wp:docPr id="36" name="Cube 36"/>
                <wp:cNvGraphicFramePr/>
                <a:graphic xmlns:a="http://schemas.openxmlformats.org/drawingml/2006/main">
                  <a:graphicData uri="http://schemas.microsoft.com/office/word/2010/wordprocessingShape">
                    <wps:wsp>
                      <wps:cNvSpPr/>
                      <wps:spPr>
                        <a:xfrm>
                          <a:off x="0" y="0"/>
                          <a:ext cx="1495425" cy="78105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Pr="00072E5A" w:rsidRDefault="00EA0AE6" w:rsidP="009474CC">
                            <w:pPr>
                              <w:jc w:val="center"/>
                              <w:rPr>
                                <w:sz w:val="16"/>
                                <w:szCs w:val="16"/>
                              </w:rPr>
                            </w:pPr>
                            <w:r w:rsidRPr="00072E5A">
                              <w:rPr>
                                <w:sz w:val="16"/>
                                <w:szCs w:val="16"/>
                              </w:rPr>
                              <w:t xml:space="preserve">REONNAISSANCE </w:t>
                            </w:r>
                          </w:p>
                          <w:p w:rsidR="00EA0AE6" w:rsidRPr="00072E5A" w:rsidRDefault="00EA0AE6" w:rsidP="009474CC">
                            <w:pPr>
                              <w:jc w:val="center"/>
                              <w:rPr>
                                <w:sz w:val="16"/>
                                <w:szCs w:val="16"/>
                              </w:rPr>
                            </w:pPr>
                            <w:r w:rsidRPr="00072E5A">
                              <w:rPr>
                                <w:sz w:val="16"/>
                                <w:szCs w:val="16"/>
                              </w:rPr>
                              <w:t>De la diversité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6" o:spid="_x0000_s1038" type="#_x0000_t16" style="position:absolute;left:0;text-align:left;margin-left:-10.1pt;margin-top:3.65pt;width:117.7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" fillcolor="#4f81bd [3204]" strokecolor="#243f60 [1604]" strokeweight="2pt">
                <v:textbox>
                  <w:txbxContent>
                    <w:p w:rsidR="00EA0AE6" w:rsidRPr="00072E5A" w:rsidRDefault="00EA0AE6" w:rsidP="009474CC">
                      <w:pPr>
                        <w:jc w:val="center"/>
                        <w:rPr>
                          <w:sz w:val="16"/>
                          <w:szCs w:val="16"/>
                        </w:rPr>
                      </w:pPr>
                      <w:r w:rsidRPr="00072E5A">
                        <w:rPr>
                          <w:sz w:val="16"/>
                          <w:szCs w:val="16"/>
                        </w:rPr>
                        <w:t xml:space="preserve">REONNAISSANCE </w:t>
                      </w:r>
                    </w:p>
                    <w:p w:rsidR="00EA0AE6" w:rsidRPr="00072E5A" w:rsidRDefault="00EA0AE6" w:rsidP="009474CC">
                      <w:pPr>
                        <w:jc w:val="center"/>
                        <w:rPr>
                          <w:sz w:val="16"/>
                          <w:szCs w:val="16"/>
                        </w:rPr>
                      </w:pPr>
                      <w:r w:rsidRPr="00072E5A">
                        <w:rPr>
                          <w:sz w:val="16"/>
                          <w:szCs w:val="16"/>
                        </w:rPr>
                        <w:t>De la diversité</w:t>
                      </w:r>
                    </w:p>
                  </w:txbxContent>
                </v:textbox>
              </v:shape>
            </w:pict>
          </mc:Fallback>
        </mc:AlternateContent>
      </w:r>
      <w:r w:rsidR="00337010" w:rsidRPr="0042534A">
        <w:rPr>
          <w:rFonts w:asciiTheme="majorBidi" w:hAnsiTheme="majorBidi" w:cstheme="majorBidi"/>
          <w:noProof/>
        </w:rPr>
        <mc:AlternateContent>
          <mc:Choice Requires="wps">
            <w:drawing>
              <wp:anchor distT="0" distB="0" distL="114300" distR="114300" simplePos="0" relativeHeight="251695104" behindDoc="0" locked="0" layoutInCell="1" allowOverlap="1" wp14:anchorId="0EBDBBF0" wp14:editId="1FDF8E6D">
                <wp:simplePos x="0" y="0"/>
                <wp:positionH relativeFrom="column">
                  <wp:posOffset>1576705</wp:posOffset>
                </wp:positionH>
                <wp:positionV relativeFrom="paragraph">
                  <wp:posOffset>45720</wp:posOffset>
                </wp:positionV>
                <wp:extent cx="552450" cy="466725"/>
                <wp:effectExtent l="0" t="38100" r="57150" b="28575"/>
                <wp:wrapNone/>
                <wp:docPr id="38" name="Connecteur droit avec flèche 38"/>
                <wp:cNvGraphicFramePr/>
                <a:graphic xmlns:a="http://schemas.openxmlformats.org/drawingml/2006/main">
                  <a:graphicData uri="http://schemas.microsoft.com/office/word/2010/wordprocessingShape">
                    <wps:wsp>
                      <wps:cNvCnPr/>
                      <wps:spPr>
                        <a:xfrm flipV="1">
                          <a:off x="0" y="0"/>
                          <a:ext cx="5524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8" o:spid="_x0000_s1026" type="#_x0000_t32" style="position:absolute;margin-left:124.15pt;margin-top:3.6pt;width:43.5pt;height:36.7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" strokecolor="#4579b8 [3044]">
                <v:stroke endarrow="open"/>
              </v:shape>
            </w:pict>
          </mc:Fallback>
        </mc:AlternateContent>
      </w:r>
      <w:r w:rsidR="007A2648" w:rsidRPr="0042534A">
        <w:rPr>
          <w:rFonts w:asciiTheme="majorBidi" w:hAnsiTheme="majorBidi" w:cstheme="majorBidi"/>
        </w:rPr>
        <w:t xml:space="preserve">                                                   </w:t>
      </w:r>
      <w:r w:rsidR="00337010" w:rsidRPr="0042534A">
        <w:rPr>
          <w:rFonts w:asciiTheme="majorBidi" w:hAnsiTheme="majorBidi" w:cstheme="majorBidi"/>
        </w:rPr>
        <w:t xml:space="preserve">      </w:t>
      </w:r>
      <w:r w:rsidR="007A2648" w:rsidRPr="0042534A">
        <w:rPr>
          <w:rFonts w:asciiTheme="majorBidi" w:hAnsiTheme="majorBidi" w:cstheme="majorBidi"/>
        </w:rPr>
        <w:t xml:space="preserve">  </w:t>
      </w:r>
      <w:r w:rsidR="00337010" w:rsidRPr="0042534A">
        <w:rPr>
          <w:rFonts w:asciiTheme="majorBidi" w:hAnsiTheme="majorBidi" w:cstheme="majorBidi"/>
        </w:rPr>
        <w:t xml:space="preserve">           </w:t>
      </w:r>
      <w:r w:rsidR="00DF1BCD" w:rsidRPr="0042534A">
        <w:rPr>
          <w:rFonts w:asciiTheme="majorBidi" w:hAnsiTheme="majorBidi" w:cstheme="majorBidi"/>
        </w:rPr>
        <w:t xml:space="preserve">               </w:t>
      </w:r>
      <w:r w:rsidR="007A2648" w:rsidRPr="0042534A">
        <w:rPr>
          <w:rFonts w:asciiTheme="majorBidi" w:hAnsiTheme="majorBidi" w:cstheme="majorBidi"/>
        </w:rPr>
        <w:t xml:space="preserve"> Prendre en compte la diversité linguistique</w:t>
      </w:r>
    </w:p>
    <w:p w:rsidR="009474CC" w:rsidRPr="0042534A" w:rsidRDefault="007A2648"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337010" w:rsidRPr="0042534A">
        <w:rPr>
          <w:rFonts w:asciiTheme="majorBidi" w:hAnsiTheme="majorBidi" w:cstheme="majorBidi"/>
        </w:rPr>
        <w:t xml:space="preserve">         </w:t>
      </w:r>
      <w:r w:rsidR="00DF1BCD" w:rsidRPr="0042534A">
        <w:rPr>
          <w:rFonts w:asciiTheme="majorBidi" w:hAnsiTheme="majorBidi" w:cstheme="majorBidi"/>
        </w:rPr>
        <w:t xml:space="preserve">                       e</w:t>
      </w:r>
      <w:r w:rsidRPr="0042534A">
        <w:rPr>
          <w:rFonts w:asciiTheme="majorBidi" w:hAnsiTheme="majorBidi" w:cstheme="majorBidi"/>
        </w:rPr>
        <w:t>t culturelle de la population scolaire</w:t>
      </w:r>
    </w:p>
    <w:p w:rsidR="007A2648" w:rsidRPr="0042534A" w:rsidRDefault="007A2648"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6128" behindDoc="0" locked="0" layoutInCell="1" allowOverlap="1" wp14:anchorId="5E67B3D4" wp14:editId="4B6AA9C0">
                <wp:simplePos x="0" y="0"/>
                <wp:positionH relativeFrom="column">
                  <wp:posOffset>1557655</wp:posOffset>
                </wp:positionH>
                <wp:positionV relativeFrom="paragraph">
                  <wp:posOffset>79375</wp:posOffset>
                </wp:positionV>
                <wp:extent cx="552450" cy="295275"/>
                <wp:effectExtent l="0" t="0" r="76200" b="66675"/>
                <wp:wrapNone/>
                <wp:docPr id="39" name="Connecteur droit avec flèche 39"/>
                <wp:cNvGraphicFramePr/>
                <a:graphic xmlns:a="http://schemas.openxmlformats.org/drawingml/2006/main">
                  <a:graphicData uri="http://schemas.microsoft.com/office/word/2010/wordprocessingShape">
                    <wps:wsp>
                      <wps:cNvCnPr/>
                      <wps:spPr>
                        <a:xfrm>
                          <a:off x="0" y="0"/>
                          <a:ext cx="55245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9" o:spid="_x0000_s1026" type="#_x0000_t32" style="position:absolute;margin-left:122.65pt;margin-top:6.25pt;width:43.5pt;height:23.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" strokecolor="#4579b8 [3044]">
                <v:stroke endarrow="open"/>
              </v:shape>
            </w:pict>
          </mc:Fallback>
        </mc:AlternateContent>
      </w:r>
    </w:p>
    <w:p w:rsidR="007A2648" w:rsidRPr="0042534A" w:rsidRDefault="00C40E1A"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8176" behindDoc="0" locked="0" layoutInCell="1" allowOverlap="1" wp14:anchorId="55FF0D81" wp14:editId="34B5F723">
                <wp:simplePos x="0" y="0"/>
                <wp:positionH relativeFrom="column">
                  <wp:posOffset>1005205</wp:posOffset>
                </wp:positionH>
                <wp:positionV relativeFrom="paragraph">
                  <wp:posOffset>105410</wp:posOffset>
                </wp:positionV>
                <wp:extent cx="361950" cy="552450"/>
                <wp:effectExtent l="0" t="0" r="76200" b="57150"/>
                <wp:wrapNone/>
                <wp:docPr id="42" name="Connecteur droit avec flèche 42"/>
                <wp:cNvGraphicFramePr/>
                <a:graphic xmlns:a="http://schemas.openxmlformats.org/drawingml/2006/main">
                  <a:graphicData uri="http://schemas.microsoft.com/office/word/2010/wordprocessingShape">
                    <wps:wsp>
                      <wps:cNvCnPr/>
                      <wps:spPr>
                        <a:xfrm>
                          <a:off x="0" y="0"/>
                          <a:ext cx="36195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2" o:spid="_x0000_s1026" type="#_x0000_t32" style="position:absolute;margin-left:79.15pt;margin-top:8.3pt;width:28.5pt;height: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" strokecolor="#4579b8 [3044]">
                <v:stroke endarrow="open"/>
              </v:shape>
            </w:pict>
          </mc:Fallback>
        </mc:AlternateContent>
      </w:r>
      <w:r w:rsidR="007A2648" w:rsidRPr="0042534A">
        <w:rPr>
          <w:rFonts w:asciiTheme="majorBidi" w:hAnsiTheme="majorBidi" w:cstheme="majorBidi"/>
        </w:rPr>
        <w:t xml:space="preserve">                                                      </w:t>
      </w:r>
      <w:r w:rsidR="00337010" w:rsidRPr="0042534A">
        <w:rPr>
          <w:rFonts w:asciiTheme="majorBidi" w:hAnsiTheme="majorBidi" w:cstheme="majorBidi"/>
        </w:rPr>
        <w:t xml:space="preserve">              </w:t>
      </w:r>
      <w:r w:rsidR="00DF1BCD" w:rsidRPr="0042534A">
        <w:rPr>
          <w:rFonts w:asciiTheme="majorBidi" w:hAnsiTheme="majorBidi" w:cstheme="majorBidi"/>
        </w:rPr>
        <w:t xml:space="preserve">                  </w:t>
      </w:r>
      <w:r w:rsidR="00337010" w:rsidRPr="0042534A">
        <w:rPr>
          <w:rFonts w:asciiTheme="majorBidi" w:hAnsiTheme="majorBidi" w:cstheme="majorBidi"/>
        </w:rPr>
        <w:t xml:space="preserve"> </w:t>
      </w:r>
      <w:r w:rsidR="007A2648" w:rsidRPr="0042534A">
        <w:rPr>
          <w:rFonts w:asciiTheme="majorBidi" w:hAnsiTheme="majorBidi" w:cstheme="majorBidi"/>
        </w:rPr>
        <w:t>Biographie de chaque élève</w:t>
      </w:r>
    </w:p>
    <w:p w:rsidR="009E30C6" w:rsidRPr="0042534A" w:rsidRDefault="009E30C6"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697152" behindDoc="0" locked="0" layoutInCell="1" allowOverlap="1" wp14:anchorId="43D6DB6C" wp14:editId="24AC92AE">
                <wp:simplePos x="0" y="0"/>
                <wp:positionH relativeFrom="column">
                  <wp:posOffset>824230</wp:posOffset>
                </wp:positionH>
                <wp:positionV relativeFrom="paragraph">
                  <wp:posOffset>154305</wp:posOffset>
                </wp:positionV>
                <wp:extent cx="2705100" cy="1238250"/>
                <wp:effectExtent l="0" t="0" r="19050" b="19050"/>
                <wp:wrapNone/>
                <wp:docPr id="41" name="Explosion 2 41"/>
                <wp:cNvGraphicFramePr/>
                <a:graphic xmlns:a="http://schemas.openxmlformats.org/drawingml/2006/main">
                  <a:graphicData uri="http://schemas.microsoft.com/office/word/2010/wordprocessingShape">
                    <wps:wsp>
                      <wps:cNvSpPr/>
                      <wps:spPr>
                        <a:xfrm>
                          <a:off x="0" y="0"/>
                          <a:ext cx="2705100" cy="1238250"/>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Pr="00072E5A" w:rsidRDefault="00EA0AE6" w:rsidP="007A2648">
                            <w:pPr>
                              <w:rPr>
                                <w:sz w:val="16"/>
                                <w:szCs w:val="16"/>
                              </w:rPr>
                            </w:pPr>
                            <w:r w:rsidRPr="00072E5A">
                              <w:rPr>
                                <w:sz w:val="16"/>
                                <w:szCs w:val="16"/>
                              </w:rPr>
                              <w:t>Activation d’une dynamique plurilingue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41" o:spid="_x0000_s1039" type="#_x0000_t72" style="position:absolute;left:0;text-align:left;margin-left:64.9pt;margin-top:12.15pt;width:213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" fillcolor="#4f81bd [3204]" strokecolor="#243f60 [1604]" strokeweight="2pt">
                <v:textbox>
                  <w:txbxContent>
                    <w:p w:rsidR="00EA0AE6" w:rsidRPr="00072E5A" w:rsidRDefault="00EA0AE6" w:rsidP="007A2648">
                      <w:pPr>
                        <w:rPr>
                          <w:sz w:val="16"/>
                          <w:szCs w:val="16"/>
                        </w:rPr>
                      </w:pPr>
                      <w:r w:rsidRPr="00072E5A">
                        <w:rPr>
                          <w:sz w:val="16"/>
                          <w:szCs w:val="16"/>
                        </w:rPr>
                        <w:t>Activation d’une dynamique plurilingue</w:t>
                      </w:r>
                    </w:p>
                  </w:txbxContent>
                </v:textbox>
              </v:shape>
            </w:pict>
          </mc:Fallback>
        </mc:AlternateContent>
      </w:r>
      <w:r w:rsidR="007A2648" w:rsidRPr="0042534A">
        <w:rPr>
          <w:rFonts w:asciiTheme="majorBidi" w:hAnsiTheme="majorBidi" w:cstheme="majorBidi"/>
        </w:rPr>
        <w:t xml:space="preserve">                                                     </w:t>
      </w:r>
    </w:p>
    <w:p w:rsidR="00C40E1A" w:rsidRPr="0042534A" w:rsidRDefault="009E30C6"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581E2B" w:rsidRPr="0042534A">
        <w:rPr>
          <w:rFonts w:asciiTheme="majorBidi" w:hAnsiTheme="majorBidi" w:cstheme="majorBidi"/>
        </w:rPr>
        <w:t xml:space="preserve">      </w:t>
      </w:r>
      <w:r w:rsidR="00DF1BCD" w:rsidRPr="0042534A">
        <w:rPr>
          <w:rFonts w:asciiTheme="majorBidi" w:hAnsiTheme="majorBidi" w:cstheme="majorBidi"/>
        </w:rPr>
        <w:t xml:space="preserve">   </w:t>
      </w:r>
      <w:r w:rsidR="00337010" w:rsidRPr="0042534A">
        <w:rPr>
          <w:rFonts w:asciiTheme="majorBidi" w:hAnsiTheme="majorBidi" w:cstheme="majorBidi"/>
        </w:rPr>
        <w:t xml:space="preserve"> </w:t>
      </w:r>
      <w:r w:rsidR="00581E2B" w:rsidRPr="0042534A">
        <w:rPr>
          <w:rFonts w:asciiTheme="majorBidi" w:hAnsiTheme="majorBidi" w:cstheme="majorBidi"/>
        </w:rPr>
        <w:t>Aptitude que possède</w:t>
      </w:r>
      <w:r w:rsidR="008062F3">
        <w:rPr>
          <w:rFonts w:asciiTheme="majorBidi" w:hAnsiTheme="majorBidi" w:cstheme="majorBidi"/>
        </w:rPr>
        <w:t xml:space="preserve"> </w:t>
      </w:r>
      <w:r w:rsidR="00C40E1A" w:rsidRPr="0042534A">
        <w:rPr>
          <w:rFonts w:asciiTheme="majorBidi" w:hAnsiTheme="majorBidi" w:cstheme="majorBidi"/>
        </w:rPr>
        <w:t>beaucoup</w:t>
      </w:r>
    </w:p>
    <w:p w:rsidR="0026125D" w:rsidRPr="0042534A" w:rsidRDefault="00C40E1A"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337010" w:rsidRPr="0042534A">
        <w:rPr>
          <w:rFonts w:asciiTheme="majorBidi" w:hAnsiTheme="majorBidi" w:cstheme="majorBidi"/>
        </w:rPr>
        <w:t xml:space="preserve">                          </w:t>
      </w:r>
      <w:r w:rsidR="008062F3">
        <w:rPr>
          <w:rFonts w:asciiTheme="majorBidi" w:hAnsiTheme="majorBidi" w:cstheme="majorBidi"/>
        </w:rPr>
        <w:t xml:space="preserve">              d’</w:t>
      </w:r>
      <w:r w:rsidRPr="0042534A">
        <w:rPr>
          <w:rFonts w:asciiTheme="majorBidi" w:hAnsiTheme="majorBidi" w:cstheme="majorBidi"/>
        </w:rPr>
        <w:t>élèves</w:t>
      </w:r>
      <w:r w:rsidR="007A2648" w:rsidRPr="0042534A">
        <w:rPr>
          <w:rFonts w:asciiTheme="majorBidi" w:hAnsiTheme="majorBidi" w:cstheme="majorBidi"/>
        </w:rPr>
        <w:t xml:space="preserve">                                                 </w:t>
      </w:r>
    </w:p>
    <w:p w:rsidR="0026125D" w:rsidRPr="0042534A" w:rsidRDefault="00DF1BCD"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3296" behindDoc="0" locked="0" layoutInCell="1" allowOverlap="1" wp14:anchorId="0B83EBE4" wp14:editId="5EFD32AA">
                <wp:simplePos x="0" y="0"/>
                <wp:positionH relativeFrom="column">
                  <wp:posOffset>-185420</wp:posOffset>
                </wp:positionH>
                <wp:positionV relativeFrom="paragraph">
                  <wp:posOffset>290829</wp:posOffset>
                </wp:positionV>
                <wp:extent cx="1095375" cy="600075"/>
                <wp:effectExtent l="0" t="0" r="28575" b="28575"/>
                <wp:wrapNone/>
                <wp:docPr id="45" name="Rectangle à coins arrondis 45"/>
                <wp:cNvGraphicFramePr/>
                <a:graphic xmlns:a="http://schemas.openxmlformats.org/drawingml/2006/main">
                  <a:graphicData uri="http://schemas.microsoft.com/office/word/2010/wordprocessingShape">
                    <wps:wsp>
                      <wps:cNvSpPr/>
                      <wps:spPr>
                        <a:xfrm>
                          <a:off x="0" y="0"/>
                          <a:ext cx="1095375"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Default="00EA0AE6" w:rsidP="00DF1BCD">
                            <w:pPr>
                              <w:jc w:val="center"/>
                            </w:pPr>
                            <w:r>
                              <w:t>ECOLE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5" o:spid="_x0000_s1040" style="position:absolute;left:0;text-align:left;margin-left:-14.6pt;margin-top:22.9pt;width:86.2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" fillcolor="#4f81bd [3204]" strokecolor="#243f60 [1604]" strokeweight="2pt">
                <v:textbox>
                  <w:txbxContent>
                    <w:p w:rsidR="00EA0AE6" w:rsidRDefault="00EA0AE6" w:rsidP="00DF1BCD">
                      <w:pPr>
                        <w:jc w:val="center"/>
                      </w:pPr>
                      <w:r>
                        <w:t>ECOLE</w:t>
                      </w:r>
                    </w:p>
                  </w:txbxContent>
                </v:textbox>
              </v:roundrect>
            </w:pict>
          </mc:Fallback>
        </mc:AlternateContent>
      </w:r>
    </w:p>
    <w:p w:rsidR="0026125D" w:rsidRPr="0042534A" w:rsidRDefault="009E30C6"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1248" behindDoc="0" locked="0" layoutInCell="1" allowOverlap="1" wp14:anchorId="328D7D60" wp14:editId="790F88A4">
                <wp:simplePos x="0" y="0"/>
                <wp:positionH relativeFrom="column">
                  <wp:posOffset>1517650</wp:posOffset>
                </wp:positionH>
                <wp:positionV relativeFrom="paragraph">
                  <wp:posOffset>45720</wp:posOffset>
                </wp:positionV>
                <wp:extent cx="771525" cy="695325"/>
                <wp:effectExtent l="0" t="0" r="123825" b="66675"/>
                <wp:wrapNone/>
                <wp:docPr id="46" name="Connecteur en angle 46"/>
                <wp:cNvGraphicFramePr/>
                <a:graphic xmlns:a="http://schemas.openxmlformats.org/drawingml/2006/main">
                  <a:graphicData uri="http://schemas.microsoft.com/office/word/2010/wordprocessingShape">
                    <wps:wsp>
                      <wps:cNvCnPr/>
                      <wps:spPr>
                        <a:xfrm rot="16200000" flipH="1">
                          <a:off x="0" y="0"/>
                          <a:ext cx="771525" cy="69532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46" o:spid="_x0000_s1026" type="#_x0000_t34" style="position:absolute;margin-left:119.5pt;margin-top:3.6pt;width:60.75pt;height:54.75pt;rotation:9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" strokecolor="#4579b8 [3044]">
                <v:stroke endarrow="open"/>
              </v:shape>
            </w:pict>
          </mc:Fallback>
        </mc:AlternateContent>
      </w:r>
      <w:r w:rsidR="00337010" w:rsidRPr="0042534A">
        <w:rPr>
          <w:rFonts w:asciiTheme="majorBidi" w:hAnsiTheme="majorBidi" w:cstheme="majorBidi"/>
        </w:rPr>
        <w:t xml:space="preserve">                                                                                                           </w:t>
      </w:r>
    </w:p>
    <w:p w:rsidR="00292DEC" w:rsidRPr="0042534A" w:rsidRDefault="00337010"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292DEC" w:rsidRPr="0042534A">
        <w:rPr>
          <w:rFonts w:asciiTheme="majorBidi" w:hAnsiTheme="majorBidi" w:cstheme="majorBidi"/>
        </w:rPr>
        <w:t xml:space="preserve"> </w:t>
      </w:r>
    </w:p>
    <w:p w:rsidR="009E30C6" w:rsidRPr="0042534A" w:rsidRDefault="003350E5"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0224" behindDoc="0" locked="0" layoutInCell="1" allowOverlap="1" wp14:anchorId="3AEB4595" wp14:editId="6ED94B67">
                <wp:simplePos x="0" y="0"/>
                <wp:positionH relativeFrom="column">
                  <wp:posOffset>-128270</wp:posOffset>
                </wp:positionH>
                <wp:positionV relativeFrom="paragraph">
                  <wp:posOffset>210820</wp:posOffset>
                </wp:positionV>
                <wp:extent cx="2486025" cy="1885950"/>
                <wp:effectExtent l="0" t="0" r="28575" b="19050"/>
                <wp:wrapNone/>
                <wp:docPr id="44" name="Soleil 44"/>
                <wp:cNvGraphicFramePr/>
                <a:graphic xmlns:a="http://schemas.openxmlformats.org/drawingml/2006/main">
                  <a:graphicData uri="http://schemas.microsoft.com/office/word/2010/wordprocessingShape">
                    <wps:wsp>
                      <wps:cNvSpPr/>
                      <wps:spPr>
                        <a:xfrm>
                          <a:off x="0" y="0"/>
                          <a:ext cx="2486025" cy="1885950"/>
                        </a:xfrm>
                        <a:prstGeom prst="su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AE6" w:rsidRPr="00072E5A" w:rsidRDefault="00EA0AE6" w:rsidP="0029423E">
                            <w:pPr>
                              <w:jc w:val="center"/>
                              <w:rPr>
                                <w:sz w:val="16"/>
                                <w:szCs w:val="16"/>
                              </w:rPr>
                            </w:pPr>
                            <w:r w:rsidRPr="00072E5A">
                              <w:rPr>
                                <w:sz w:val="16"/>
                                <w:szCs w:val="16"/>
                              </w:rPr>
                              <w:t>Développement de compétences plurilingues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eil 44" o:spid="_x0000_s1041" type="#_x0000_t183" style="position:absolute;left:0;text-align:left;margin-left:-10.1pt;margin-top:16.6pt;width:195.75pt;height:1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" fillcolor="#4f81bd [3204]" strokecolor="#243f60 [1604]" strokeweight="2pt">
                <v:textbox>
                  <w:txbxContent>
                    <w:p w:rsidR="00EA0AE6" w:rsidRPr="00072E5A" w:rsidRDefault="00EA0AE6" w:rsidP="0029423E">
                      <w:pPr>
                        <w:jc w:val="center"/>
                        <w:rPr>
                          <w:sz w:val="16"/>
                          <w:szCs w:val="16"/>
                        </w:rPr>
                      </w:pPr>
                      <w:r w:rsidRPr="00072E5A">
                        <w:rPr>
                          <w:sz w:val="16"/>
                          <w:szCs w:val="16"/>
                        </w:rPr>
                        <w:t>Développement de compétences plurilingues</w:t>
                      </w:r>
                    </w:p>
                  </w:txbxContent>
                </v:textbox>
              </v:shape>
            </w:pict>
          </mc:Fallback>
        </mc:AlternateContent>
      </w:r>
      <w:r w:rsidR="004F17C5" w:rsidRPr="0042534A">
        <w:rPr>
          <w:rFonts w:asciiTheme="majorBidi" w:hAnsiTheme="majorBidi" w:cstheme="majorBidi"/>
          <w:noProof/>
        </w:rPr>
        <mc:AlternateContent>
          <mc:Choice Requires="wps">
            <w:drawing>
              <wp:anchor distT="0" distB="0" distL="114300" distR="114300" simplePos="0" relativeHeight="251705344" behindDoc="0" locked="0" layoutInCell="1" allowOverlap="1" wp14:anchorId="2BD6FD59" wp14:editId="71C2029D">
                <wp:simplePos x="0" y="0"/>
                <wp:positionH relativeFrom="column">
                  <wp:posOffset>2433955</wp:posOffset>
                </wp:positionH>
                <wp:positionV relativeFrom="paragraph">
                  <wp:posOffset>90805</wp:posOffset>
                </wp:positionV>
                <wp:extent cx="552450" cy="209550"/>
                <wp:effectExtent l="0" t="57150" r="0" b="19050"/>
                <wp:wrapNone/>
                <wp:docPr id="48" name="Connecteur droit avec flèche 48"/>
                <wp:cNvGraphicFramePr/>
                <a:graphic xmlns:a="http://schemas.openxmlformats.org/drawingml/2006/main">
                  <a:graphicData uri="http://schemas.microsoft.com/office/word/2010/wordprocessingShape">
                    <wps:wsp>
                      <wps:cNvCnPr/>
                      <wps:spPr>
                        <a:xfrm flipV="1">
                          <a:off x="0" y="0"/>
                          <a:ext cx="55245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8" o:spid="_x0000_s1026" type="#_x0000_t32" style="position:absolute;margin-left:191.65pt;margin-top:7.15pt;width:43.5pt;height:16.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" strokecolor="#4579b8 [3044]">
                <v:stroke endarrow="open"/>
              </v:shape>
            </w:pict>
          </mc:Fallback>
        </mc:AlternateContent>
      </w:r>
      <w:r w:rsidR="00072E5A" w:rsidRPr="0042534A">
        <w:rPr>
          <w:rFonts w:asciiTheme="majorBidi" w:hAnsiTheme="majorBidi" w:cstheme="majorBidi"/>
        </w:rPr>
        <w:t xml:space="preserve">                                                                                             </w:t>
      </w:r>
      <w:r w:rsidR="009E30C6" w:rsidRPr="0042534A">
        <w:rPr>
          <w:rFonts w:asciiTheme="majorBidi" w:hAnsiTheme="majorBidi" w:cstheme="majorBidi"/>
        </w:rPr>
        <w:t xml:space="preserve">              </w:t>
      </w:r>
      <w:r w:rsidR="00072E5A" w:rsidRPr="0042534A">
        <w:rPr>
          <w:rFonts w:asciiTheme="majorBidi" w:hAnsiTheme="majorBidi" w:cstheme="majorBidi"/>
        </w:rPr>
        <w:t xml:space="preserve">     </w:t>
      </w:r>
      <w:r w:rsidR="009E30C6" w:rsidRPr="0042534A">
        <w:rPr>
          <w:rFonts w:asciiTheme="majorBidi" w:hAnsiTheme="majorBidi" w:cstheme="majorBidi"/>
        </w:rPr>
        <w:t>Défigement ( objectifs multiples)</w:t>
      </w:r>
    </w:p>
    <w:p w:rsidR="00072E5A" w:rsidRPr="0042534A" w:rsidRDefault="00072E5A"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p>
    <w:p w:rsidR="00072E5A" w:rsidRP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6368" behindDoc="0" locked="0" layoutInCell="1" allowOverlap="1" wp14:anchorId="5387FC21" wp14:editId="22E059ED">
                <wp:simplePos x="0" y="0"/>
                <wp:positionH relativeFrom="column">
                  <wp:posOffset>2938780</wp:posOffset>
                </wp:positionH>
                <wp:positionV relativeFrom="paragraph">
                  <wp:posOffset>74930</wp:posOffset>
                </wp:positionV>
                <wp:extent cx="895350" cy="9525"/>
                <wp:effectExtent l="0" t="76200" r="19050" b="104775"/>
                <wp:wrapNone/>
                <wp:docPr id="49" name="Connecteur droit avec flèche 49"/>
                <wp:cNvGraphicFramePr/>
                <a:graphic xmlns:a="http://schemas.openxmlformats.org/drawingml/2006/main">
                  <a:graphicData uri="http://schemas.microsoft.com/office/word/2010/wordprocessingShape">
                    <wps:wsp>
                      <wps:cNvCnPr/>
                      <wps:spPr>
                        <a:xfrm>
                          <a:off x="0" y="0"/>
                          <a:ext cx="8953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9" o:spid="_x0000_s1026" type="#_x0000_t32" style="position:absolute;margin-left:231.4pt;margin-top:5.9pt;width:70.5pt;height:.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" strokecolor="#4579b8 [3044]">
                <v:stroke endarrow="open"/>
              </v:shape>
            </w:pict>
          </mc:Fallback>
        </mc:AlternateContent>
      </w:r>
      <w:r w:rsidR="00CA0B18" w:rsidRPr="0042534A">
        <w:rPr>
          <w:rFonts w:asciiTheme="majorBidi" w:hAnsiTheme="majorBidi" w:cstheme="majorBidi"/>
          <w:noProof/>
        </w:rPr>
        <mc:AlternateContent>
          <mc:Choice Requires="wps">
            <w:drawing>
              <wp:anchor distT="0" distB="0" distL="114300" distR="114300" simplePos="0" relativeHeight="251702272" behindDoc="0" locked="0" layoutInCell="1" allowOverlap="1" wp14:anchorId="13E6AE12" wp14:editId="13B09B45">
                <wp:simplePos x="0" y="0"/>
                <wp:positionH relativeFrom="column">
                  <wp:posOffset>3548380</wp:posOffset>
                </wp:positionH>
                <wp:positionV relativeFrom="paragraph">
                  <wp:posOffset>335280</wp:posOffset>
                </wp:positionV>
                <wp:extent cx="97790" cy="1219200"/>
                <wp:effectExtent l="0" t="0" r="16510" b="19050"/>
                <wp:wrapNone/>
                <wp:docPr id="40" name="Accolade ouvrante 40"/>
                <wp:cNvGraphicFramePr/>
                <a:graphic xmlns:a="http://schemas.openxmlformats.org/drawingml/2006/main">
                  <a:graphicData uri="http://schemas.microsoft.com/office/word/2010/wordprocessingShape">
                    <wps:wsp>
                      <wps:cNvSpPr/>
                      <wps:spPr>
                        <a:xfrm>
                          <a:off x="0" y="0"/>
                          <a:ext cx="97790" cy="1219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0" o:spid="_x0000_s1026" type="#_x0000_t87" style="position:absolute;margin-left:279.4pt;margin-top:26.4pt;width:7.7pt;height: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" adj="144" strokecolor="#4579b8 [3044]"/>
            </w:pict>
          </mc:Fallback>
        </mc:AlternateContent>
      </w:r>
      <w:r w:rsidR="009E30C6" w:rsidRPr="0042534A">
        <w:rPr>
          <w:rFonts w:asciiTheme="majorBidi" w:hAnsiTheme="majorBidi" w:cstheme="majorBidi"/>
        </w:rPr>
        <w:tab/>
        <w:t xml:space="preserve">                                                                                                     </w:t>
      </w:r>
      <w:r w:rsidR="00DF1BCD" w:rsidRPr="0042534A">
        <w:rPr>
          <w:rFonts w:asciiTheme="majorBidi" w:hAnsiTheme="majorBidi" w:cstheme="majorBidi"/>
        </w:rPr>
        <w:t xml:space="preserve">                       </w:t>
      </w:r>
      <w:r w:rsidR="009E30C6" w:rsidRPr="0042534A">
        <w:rPr>
          <w:rFonts w:asciiTheme="majorBidi" w:hAnsiTheme="majorBidi" w:cstheme="majorBidi"/>
        </w:rPr>
        <w:t xml:space="preserve"> </w:t>
      </w:r>
      <w:r w:rsidR="00581E2B" w:rsidRPr="0042534A">
        <w:rPr>
          <w:rFonts w:asciiTheme="majorBidi" w:hAnsiTheme="majorBidi" w:cstheme="majorBidi"/>
        </w:rPr>
        <w:t xml:space="preserve">Dénativiser : quitter </w:t>
      </w:r>
      <w:r w:rsidR="009E30C6" w:rsidRPr="0042534A">
        <w:rPr>
          <w:rFonts w:asciiTheme="majorBidi" w:hAnsiTheme="majorBidi" w:cstheme="majorBidi"/>
        </w:rPr>
        <w:t>modèle du natif</w:t>
      </w:r>
    </w:p>
    <w:p w:rsidR="00072E5A" w:rsidRP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7392" behindDoc="0" locked="0" layoutInCell="1" allowOverlap="1" wp14:anchorId="7941586A" wp14:editId="5AE9DD1B">
                <wp:simplePos x="0" y="0"/>
                <wp:positionH relativeFrom="column">
                  <wp:posOffset>2367280</wp:posOffset>
                </wp:positionH>
                <wp:positionV relativeFrom="paragraph">
                  <wp:posOffset>34290</wp:posOffset>
                </wp:positionV>
                <wp:extent cx="447675" cy="295275"/>
                <wp:effectExtent l="0" t="0" r="66675" b="85725"/>
                <wp:wrapNone/>
                <wp:docPr id="51" name="Connecteur en arc 51"/>
                <wp:cNvGraphicFramePr/>
                <a:graphic xmlns:a="http://schemas.openxmlformats.org/drawingml/2006/main">
                  <a:graphicData uri="http://schemas.microsoft.com/office/word/2010/wordprocessingShape">
                    <wps:wsp>
                      <wps:cNvCnPr/>
                      <wps:spPr>
                        <a:xfrm>
                          <a:off x="0" y="0"/>
                          <a:ext cx="447675" cy="29527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51" o:spid="_x0000_s1026" type="#_x0000_t38" style="position:absolute;margin-left:186.4pt;margin-top:2.7pt;width:35.2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" adj="10800" strokecolor="#4579b8 [3044]">
                <v:stroke endarrow="open"/>
              </v:shape>
            </w:pict>
          </mc:Fallback>
        </mc:AlternateContent>
      </w:r>
      <w:r w:rsidR="00072E5A" w:rsidRPr="0042534A">
        <w:rPr>
          <w:rFonts w:asciiTheme="majorBidi" w:hAnsiTheme="majorBidi" w:cstheme="majorBidi"/>
        </w:rPr>
        <w:t xml:space="preserve">                                                                                 </w:t>
      </w:r>
      <w:r w:rsidR="00CA0B18" w:rsidRPr="0042534A">
        <w:rPr>
          <w:rFonts w:asciiTheme="majorBidi" w:hAnsiTheme="majorBidi" w:cstheme="majorBidi"/>
        </w:rPr>
        <w:t xml:space="preserve">                                   </w:t>
      </w:r>
      <w:r w:rsidR="003350E5">
        <w:rPr>
          <w:rFonts w:asciiTheme="majorBidi" w:hAnsiTheme="majorBidi" w:cstheme="majorBidi"/>
        </w:rPr>
        <w:t xml:space="preserve">     </w:t>
      </w:r>
      <w:r w:rsidR="00072E5A" w:rsidRPr="0042534A">
        <w:rPr>
          <w:rFonts w:asciiTheme="majorBidi" w:hAnsiTheme="majorBidi" w:cstheme="majorBidi"/>
        </w:rPr>
        <w:t xml:space="preserve">  </w:t>
      </w:r>
      <w:r w:rsidR="00F14E39" w:rsidRPr="0042534A">
        <w:rPr>
          <w:rFonts w:asciiTheme="majorBidi" w:hAnsiTheme="majorBidi" w:cstheme="majorBidi"/>
        </w:rPr>
        <w:t>- Langues</w:t>
      </w:r>
      <w:r w:rsidR="00072E5A" w:rsidRPr="0042534A">
        <w:rPr>
          <w:rFonts w:asciiTheme="majorBidi" w:hAnsiTheme="majorBidi" w:cstheme="majorBidi"/>
        </w:rPr>
        <w:t xml:space="preserve"> et disciplines</w:t>
      </w:r>
    </w:p>
    <w:p w:rsidR="00DF1BCD" w:rsidRP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9440" behindDoc="0" locked="0" layoutInCell="1" allowOverlap="1" wp14:anchorId="269983A5" wp14:editId="6A5C1F77">
                <wp:simplePos x="0" y="0"/>
                <wp:positionH relativeFrom="column">
                  <wp:posOffset>671830</wp:posOffset>
                </wp:positionH>
                <wp:positionV relativeFrom="paragraph">
                  <wp:posOffset>240665</wp:posOffset>
                </wp:positionV>
                <wp:extent cx="333375" cy="371475"/>
                <wp:effectExtent l="38100" t="0" r="28575" b="47625"/>
                <wp:wrapNone/>
                <wp:docPr id="53" name="Connecteur droit avec flèche 53"/>
                <wp:cNvGraphicFramePr/>
                <a:graphic xmlns:a="http://schemas.openxmlformats.org/drawingml/2006/main">
                  <a:graphicData uri="http://schemas.microsoft.com/office/word/2010/wordprocessingShape">
                    <wps:wsp>
                      <wps:cNvCnPr/>
                      <wps:spPr>
                        <a:xfrm flipH="1">
                          <a:off x="0" y="0"/>
                          <a:ext cx="333375"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53" o:spid="_x0000_s1026" type="#_x0000_t32" style="position:absolute;margin-left:52.9pt;margin-top:18.95pt;width:26.25pt;height:29.2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" strokecolor="#4579b8 [3044]">
                <v:stroke endarrow="open"/>
              </v:shape>
            </w:pict>
          </mc:Fallback>
        </mc:AlternateContent>
      </w:r>
      <w:r w:rsidRPr="0042534A">
        <w:rPr>
          <w:rFonts w:asciiTheme="majorBidi" w:hAnsiTheme="majorBidi" w:cstheme="majorBidi"/>
          <w:noProof/>
        </w:rPr>
        <mc:AlternateContent>
          <mc:Choice Requires="wps">
            <w:drawing>
              <wp:anchor distT="0" distB="0" distL="114300" distR="114300" simplePos="0" relativeHeight="251708416" behindDoc="0" locked="0" layoutInCell="1" allowOverlap="1" wp14:anchorId="0D582375" wp14:editId="0954F4A2">
                <wp:simplePos x="0" y="0"/>
                <wp:positionH relativeFrom="column">
                  <wp:posOffset>1652905</wp:posOffset>
                </wp:positionH>
                <wp:positionV relativeFrom="paragraph">
                  <wp:posOffset>297815</wp:posOffset>
                </wp:positionV>
                <wp:extent cx="209550" cy="676275"/>
                <wp:effectExtent l="0" t="0" r="76200" b="66675"/>
                <wp:wrapNone/>
                <wp:docPr id="52" name="Connecteur droit avec flèche 52"/>
                <wp:cNvGraphicFramePr/>
                <a:graphic xmlns:a="http://schemas.openxmlformats.org/drawingml/2006/main">
                  <a:graphicData uri="http://schemas.microsoft.com/office/word/2010/wordprocessingShape">
                    <wps:wsp>
                      <wps:cNvCnPr/>
                      <wps:spPr>
                        <a:xfrm>
                          <a:off x="0" y="0"/>
                          <a:ext cx="209550" cy="676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52" o:spid="_x0000_s1026" type="#_x0000_t32" style="position:absolute;margin-left:130.15pt;margin-top:23.45pt;width:16.5pt;height:53.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" strokecolor="#4579b8 [3044]">
                <v:stroke endarrow="open"/>
              </v:shape>
            </w:pict>
          </mc:Fallback>
        </mc:AlternateContent>
      </w:r>
      <w:r w:rsidR="00072E5A" w:rsidRPr="0042534A">
        <w:rPr>
          <w:rFonts w:asciiTheme="majorBidi" w:hAnsiTheme="majorBidi" w:cstheme="majorBidi"/>
        </w:rPr>
        <w:t xml:space="preserve">                                                                       </w:t>
      </w:r>
      <w:r w:rsidR="00DF1BCD" w:rsidRPr="0042534A">
        <w:rPr>
          <w:rFonts w:asciiTheme="majorBidi" w:hAnsiTheme="majorBidi" w:cstheme="majorBidi"/>
        </w:rPr>
        <w:t xml:space="preserve">            </w:t>
      </w:r>
      <w:r w:rsidR="00072E5A" w:rsidRPr="0042534A">
        <w:rPr>
          <w:rFonts w:asciiTheme="majorBidi" w:hAnsiTheme="majorBidi" w:cstheme="majorBidi"/>
        </w:rPr>
        <w:t xml:space="preserve"> </w:t>
      </w:r>
      <w:r w:rsidR="00CA0B18" w:rsidRPr="0042534A">
        <w:rPr>
          <w:rFonts w:asciiTheme="majorBidi" w:hAnsiTheme="majorBidi" w:cstheme="majorBidi"/>
        </w:rPr>
        <w:t xml:space="preserve">Décloisonnement   </w:t>
      </w:r>
      <w:r w:rsidR="00DF1BCD" w:rsidRPr="0042534A">
        <w:rPr>
          <w:rFonts w:asciiTheme="majorBidi" w:hAnsiTheme="majorBidi" w:cstheme="majorBidi"/>
        </w:rPr>
        <w:t xml:space="preserve">        </w:t>
      </w:r>
      <w:r w:rsidR="00072E5A" w:rsidRPr="0042534A">
        <w:rPr>
          <w:rFonts w:asciiTheme="majorBidi" w:hAnsiTheme="majorBidi" w:cstheme="majorBidi"/>
        </w:rPr>
        <w:t xml:space="preserve"> </w:t>
      </w:r>
      <w:r w:rsidR="00F14E39" w:rsidRPr="0042534A">
        <w:rPr>
          <w:rFonts w:asciiTheme="majorBidi" w:hAnsiTheme="majorBidi" w:cstheme="majorBidi"/>
        </w:rPr>
        <w:t>-  plusieurs langues en même temps</w:t>
      </w:r>
    </w:p>
    <w:p w:rsidR="004F17C5" w:rsidRPr="0042534A" w:rsidRDefault="00581E2B"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10464" behindDoc="0" locked="0" layoutInCell="1" allowOverlap="1" wp14:anchorId="35964BDF" wp14:editId="61E98BDE">
                <wp:simplePos x="0" y="0"/>
                <wp:positionH relativeFrom="column">
                  <wp:posOffset>2701925</wp:posOffset>
                </wp:positionH>
                <wp:positionV relativeFrom="paragraph">
                  <wp:posOffset>144780</wp:posOffset>
                </wp:positionV>
                <wp:extent cx="484505" cy="571500"/>
                <wp:effectExtent l="19050" t="0" r="29845" b="38100"/>
                <wp:wrapNone/>
                <wp:docPr id="54" name="Flèche vers le bas 54"/>
                <wp:cNvGraphicFramePr/>
                <a:graphic xmlns:a="http://schemas.openxmlformats.org/drawingml/2006/main">
                  <a:graphicData uri="http://schemas.microsoft.com/office/word/2010/wordprocessingShape">
                    <wps:wsp>
                      <wps:cNvSpPr/>
                      <wps:spPr>
                        <a:xfrm>
                          <a:off x="0" y="0"/>
                          <a:ext cx="484505" cy="571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4" o:spid="_x0000_s1026" type="#_x0000_t67" style="position:absolute;margin-left:212.75pt;margin-top:11.4pt;width:38.15pt;height:4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" adj="12444" fillcolor="#4f81bd [3204]" strokecolor="#243f60 [1604]" strokeweight="2pt"/>
            </w:pict>
          </mc:Fallback>
        </mc:AlternateContent>
      </w:r>
      <w:r w:rsidR="00DF1BCD" w:rsidRPr="0042534A">
        <w:rPr>
          <w:rFonts w:asciiTheme="majorBidi" w:hAnsiTheme="majorBidi" w:cstheme="majorBidi"/>
        </w:rPr>
        <w:t xml:space="preserve">                                                                                                    </w:t>
      </w:r>
      <w:r w:rsidR="0042534A">
        <w:rPr>
          <w:rFonts w:asciiTheme="majorBidi" w:hAnsiTheme="majorBidi" w:cstheme="majorBidi"/>
        </w:rPr>
        <w:t xml:space="preserve">               </w:t>
      </w:r>
      <w:r w:rsidR="00DF1BCD" w:rsidRPr="0042534A">
        <w:rPr>
          <w:rFonts w:asciiTheme="majorBidi" w:hAnsiTheme="majorBidi" w:cstheme="majorBidi"/>
        </w:rPr>
        <w:t xml:space="preserve"> - </w:t>
      </w:r>
      <w:r w:rsidR="00072E5A" w:rsidRPr="0042534A">
        <w:rPr>
          <w:rFonts w:asciiTheme="majorBidi" w:hAnsiTheme="majorBidi" w:cstheme="majorBidi"/>
        </w:rPr>
        <w:t>faire tra</w:t>
      </w:r>
      <w:r w:rsidR="00F14E39" w:rsidRPr="0042534A">
        <w:rPr>
          <w:rFonts w:asciiTheme="majorBidi" w:hAnsiTheme="majorBidi" w:cstheme="majorBidi"/>
        </w:rPr>
        <w:t>vail</w:t>
      </w:r>
      <w:r w:rsidR="00072E5A" w:rsidRPr="0042534A">
        <w:rPr>
          <w:rFonts w:asciiTheme="majorBidi" w:hAnsiTheme="majorBidi" w:cstheme="majorBidi"/>
        </w:rPr>
        <w:t xml:space="preserve">ler les </w:t>
      </w:r>
      <w:r w:rsidR="00F14E39" w:rsidRPr="0042534A">
        <w:rPr>
          <w:rFonts w:asciiTheme="majorBidi" w:hAnsiTheme="majorBidi" w:cstheme="majorBidi"/>
        </w:rPr>
        <w:t>relations entre les</w:t>
      </w:r>
      <w:r w:rsidR="00072E5A" w:rsidRPr="0042534A">
        <w:rPr>
          <w:rFonts w:asciiTheme="majorBidi" w:hAnsiTheme="majorBidi" w:cstheme="majorBidi"/>
        </w:rPr>
        <w:t xml:space="preserve"> </w:t>
      </w:r>
      <w:r w:rsidR="0042534A">
        <w:rPr>
          <w:rFonts w:asciiTheme="majorBidi" w:hAnsiTheme="majorBidi" w:cstheme="majorBidi"/>
        </w:rPr>
        <w:t xml:space="preserve">    </w:t>
      </w:r>
      <w:r w:rsidR="00072E5A" w:rsidRPr="0042534A">
        <w:rPr>
          <w:rFonts w:asciiTheme="majorBidi" w:hAnsiTheme="majorBidi" w:cstheme="majorBidi"/>
        </w:rPr>
        <w:t>langues</w:t>
      </w:r>
    </w:p>
    <w:p w:rsidR="003350E5"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581E2B" w:rsidRPr="0042534A">
        <w:rPr>
          <w:rFonts w:asciiTheme="majorBidi" w:hAnsiTheme="majorBidi" w:cstheme="majorBidi"/>
        </w:rPr>
        <w:t xml:space="preserve">      </w:t>
      </w:r>
      <w:r w:rsidR="00072E5A" w:rsidRPr="0042534A">
        <w:rPr>
          <w:rFonts w:asciiTheme="majorBidi" w:hAnsiTheme="majorBidi" w:cstheme="majorBidi"/>
        </w:rPr>
        <w:t xml:space="preserve"> </w:t>
      </w:r>
    </w:p>
    <w:p w:rsidR="003350E5" w:rsidRDefault="003350E5" w:rsidP="0042534A">
      <w:pPr>
        <w:spacing w:line="240" w:lineRule="auto"/>
        <w:ind w:left="-709" w:right="-851"/>
        <w:jc w:val="both"/>
        <w:rPr>
          <w:rFonts w:asciiTheme="majorBidi" w:hAnsiTheme="majorBidi" w:cstheme="majorBidi"/>
        </w:rPr>
      </w:pPr>
    </w:p>
    <w:p w:rsidR="004F17C5" w:rsidRPr="0042534A" w:rsidRDefault="009E30C6" w:rsidP="0042534A">
      <w:pPr>
        <w:spacing w:line="240" w:lineRule="auto"/>
        <w:ind w:left="-709" w:right="-851"/>
        <w:jc w:val="both"/>
        <w:rPr>
          <w:rFonts w:asciiTheme="majorBidi" w:hAnsiTheme="majorBidi" w:cstheme="majorBidi"/>
        </w:rPr>
      </w:pPr>
      <w:r w:rsidRPr="0042534A">
        <w:rPr>
          <w:rFonts w:asciiTheme="majorBidi" w:hAnsiTheme="majorBidi" w:cstheme="majorBidi"/>
        </w:rPr>
        <w:t>dés homogénéisation</w:t>
      </w:r>
      <w:r w:rsidR="00072E5A" w:rsidRPr="0042534A">
        <w:rPr>
          <w:rFonts w:asciiTheme="majorBidi" w:hAnsiTheme="majorBidi" w:cstheme="majorBidi"/>
        </w:rPr>
        <w:t xml:space="preserve">                                                                         </w:t>
      </w:r>
      <w:r w:rsidR="0042534A">
        <w:rPr>
          <w:rFonts w:asciiTheme="majorBidi" w:hAnsiTheme="majorBidi" w:cstheme="majorBidi"/>
        </w:rPr>
        <w:t xml:space="preserve">    </w:t>
      </w:r>
      <w:r w:rsidR="00072E5A" w:rsidRPr="0042534A">
        <w:rPr>
          <w:rFonts w:asciiTheme="majorBidi" w:hAnsiTheme="majorBidi" w:cstheme="majorBidi"/>
        </w:rPr>
        <w:t>-</w:t>
      </w:r>
      <w:r w:rsidR="00581E2B" w:rsidRPr="0042534A">
        <w:rPr>
          <w:rFonts w:asciiTheme="majorBidi" w:hAnsiTheme="majorBidi" w:cstheme="majorBidi"/>
        </w:rPr>
        <w:t xml:space="preserve"> Sortir du</w:t>
      </w:r>
      <w:r w:rsidR="004F17C5" w:rsidRPr="0042534A">
        <w:rPr>
          <w:rFonts w:asciiTheme="majorBidi" w:hAnsiTheme="majorBidi" w:cstheme="majorBidi"/>
        </w:rPr>
        <w:t xml:space="preserve"> face à face LM-LE</w:t>
      </w:r>
    </w:p>
    <w:p w:rsidR="004F17C5" w:rsidRP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9E30C6" w:rsidRPr="0042534A">
        <w:rPr>
          <w:rFonts w:asciiTheme="majorBidi" w:hAnsiTheme="majorBidi" w:cstheme="majorBidi"/>
        </w:rPr>
        <w:t xml:space="preserve"> Complexification </w:t>
      </w:r>
    </w:p>
    <w:p w:rsidR="004F17C5" w:rsidRP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noProof/>
        </w:rPr>
        <mc:AlternateContent>
          <mc:Choice Requires="wps">
            <w:drawing>
              <wp:anchor distT="0" distB="0" distL="114300" distR="114300" simplePos="0" relativeHeight="251704320" behindDoc="0" locked="0" layoutInCell="1" allowOverlap="1" wp14:anchorId="57A7A607" wp14:editId="55994756">
                <wp:simplePos x="0" y="0"/>
                <wp:positionH relativeFrom="column">
                  <wp:posOffset>2910205</wp:posOffset>
                </wp:positionH>
                <wp:positionV relativeFrom="paragraph">
                  <wp:posOffset>208915</wp:posOffset>
                </wp:positionV>
                <wp:extent cx="484632" cy="257175"/>
                <wp:effectExtent l="38100" t="0" r="0" b="47625"/>
                <wp:wrapNone/>
                <wp:docPr id="47" name="Flèche vers le bas 47"/>
                <wp:cNvGraphicFramePr/>
                <a:graphic xmlns:a="http://schemas.openxmlformats.org/drawingml/2006/main">
                  <a:graphicData uri="http://schemas.microsoft.com/office/word/2010/wordprocessingShape">
                    <wps:wsp>
                      <wps:cNvSpPr/>
                      <wps:spPr>
                        <a:xfrm>
                          <a:off x="0" y="0"/>
                          <a:ext cx="484632"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èche vers le bas 47" o:spid="_x0000_s1026" type="#_x0000_t67" style="position:absolute;margin-left:229.15pt;margin-top:16.45pt;width:38.15pt;height:20.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" adj="10800" fillcolor="#4f81bd [3204]" strokecolor="#243f60 [1604]" strokeweight="2pt"/>
            </w:pict>
          </mc:Fallback>
        </mc:AlternateContent>
      </w:r>
      <w:r w:rsidRPr="0042534A">
        <w:rPr>
          <w:rFonts w:asciiTheme="majorBidi" w:hAnsiTheme="majorBidi" w:cstheme="majorBidi"/>
        </w:rPr>
        <w:t xml:space="preserve">                                        </w:t>
      </w:r>
      <w:r w:rsidR="00581E2B" w:rsidRPr="0042534A">
        <w:rPr>
          <w:rFonts w:asciiTheme="majorBidi" w:hAnsiTheme="majorBidi" w:cstheme="majorBidi"/>
        </w:rPr>
        <w:t xml:space="preserve">              </w:t>
      </w:r>
      <w:r w:rsidR="00B00BF8" w:rsidRPr="0042534A">
        <w:rPr>
          <w:rFonts w:asciiTheme="majorBidi" w:hAnsiTheme="majorBidi" w:cstheme="majorBidi"/>
        </w:rPr>
        <w:t xml:space="preserve"> </w:t>
      </w:r>
      <w:r w:rsidR="00DF1BCD" w:rsidRPr="0042534A">
        <w:rPr>
          <w:rFonts w:asciiTheme="majorBidi" w:hAnsiTheme="majorBidi" w:cstheme="majorBidi"/>
        </w:rPr>
        <w:t xml:space="preserve"> Vers de nouvelles partitions polyphoniques</w:t>
      </w:r>
    </w:p>
    <w:p w:rsidR="0042534A" w:rsidRDefault="004F17C5" w:rsidP="0042534A">
      <w:pPr>
        <w:spacing w:line="240" w:lineRule="auto"/>
        <w:ind w:left="-709" w:right="-851"/>
        <w:jc w:val="both"/>
        <w:rPr>
          <w:rFonts w:asciiTheme="majorBidi" w:hAnsiTheme="majorBidi" w:cstheme="majorBidi"/>
        </w:rPr>
      </w:pPr>
      <w:r w:rsidRPr="0042534A">
        <w:rPr>
          <w:rFonts w:asciiTheme="majorBidi" w:hAnsiTheme="majorBidi" w:cstheme="majorBidi"/>
        </w:rPr>
        <w:t xml:space="preserve">                                                     </w:t>
      </w:r>
      <w:r w:rsidR="00581E2B" w:rsidRPr="0042534A">
        <w:rPr>
          <w:rFonts w:asciiTheme="majorBidi" w:hAnsiTheme="majorBidi" w:cstheme="majorBidi"/>
        </w:rPr>
        <w:t xml:space="preserve">             </w:t>
      </w:r>
      <w:r w:rsidRPr="0042534A">
        <w:rPr>
          <w:rFonts w:asciiTheme="majorBidi" w:hAnsiTheme="majorBidi" w:cstheme="majorBidi"/>
        </w:rPr>
        <w:t xml:space="preserve">        </w:t>
      </w:r>
    </w:p>
    <w:p w:rsidR="009431FB" w:rsidRPr="0042534A" w:rsidRDefault="0042534A" w:rsidP="0042534A">
      <w:pPr>
        <w:spacing w:line="240" w:lineRule="auto"/>
        <w:ind w:left="-709" w:right="-851"/>
        <w:jc w:val="both"/>
        <w:rPr>
          <w:rFonts w:asciiTheme="majorBidi" w:hAnsiTheme="majorBidi" w:cstheme="majorBidi"/>
        </w:rPr>
      </w:pPr>
      <w:r>
        <w:rPr>
          <w:rFonts w:asciiTheme="majorBidi" w:hAnsiTheme="majorBidi" w:cstheme="majorBidi"/>
        </w:rPr>
        <w:t xml:space="preserve">                                                                               </w:t>
      </w:r>
      <w:r w:rsidR="004F17C5" w:rsidRPr="0042534A">
        <w:rPr>
          <w:rFonts w:asciiTheme="majorBidi" w:hAnsiTheme="majorBidi" w:cstheme="majorBidi"/>
        </w:rPr>
        <w:t xml:space="preserve"> APRES L’               ECOLE</w:t>
      </w:r>
    </w:p>
    <w:p w:rsidR="00581E2B" w:rsidRPr="0042534A" w:rsidRDefault="00581E2B" w:rsidP="0042534A">
      <w:pPr>
        <w:spacing w:line="360" w:lineRule="auto"/>
        <w:jc w:val="both"/>
        <w:rPr>
          <w:rFonts w:asciiTheme="majorBidi" w:hAnsiTheme="majorBidi" w:cstheme="majorBidi"/>
          <w:sz w:val="24"/>
          <w:szCs w:val="24"/>
        </w:rPr>
      </w:pPr>
    </w:p>
    <w:p w:rsidR="00581E2B" w:rsidRPr="0042534A" w:rsidRDefault="00581E2B" w:rsidP="0042534A">
      <w:pPr>
        <w:spacing w:line="360" w:lineRule="auto"/>
        <w:jc w:val="both"/>
        <w:rPr>
          <w:rFonts w:asciiTheme="majorBidi" w:hAnsiTheme="majorBidi" w:cstheme="majorBidi"/>
          <w:sz w:val="24"/>
          <w:szCs w:val="24"/>
        </w:rPr>
      </w:pPr>
    </w:p>
    <w:p w:rsidR="0026125D" w:rsidRPr="0042534A" w:rsidRDefault="00C44247" w:rsidP="0042534A">
      <w:pPr>
        <w:spacing w:line="360" w:lineRule="auto"/>
        <w:jc w:val="both"/>
        <w:rPr>
          <w:rFonts w:asciiTheme="majorBidi" w:hAnsiTheme="majorBidi" w:cstheme="majorBidi"/>
          <w:sz w:val="24"/>
          <w:szCs w:val="24"/>
        </w:rPr>
      </w:pPr>
      <w:r>
        <w:rPr>
          <w:rFonts w:asciiTheme="majorBidi" w:hAnsiTheme="majorBidi" w:cstheme="majorBidi"/>
          <w:b/>
          <w:bCs/>
          <w:sz w:val="24"/>
          <w:szCs w:val="24"/>
        </w:rPr>
        <w:t>15</w:t>
      </w:r>
      <w:r w:rsidR="009E1BCE" w:rsidRPr="0042534A">
        <w:rPr>
          <w:rFonts w:asciiTheme="majorBidi" w:hAnsiTheme="majorBidi" w:cstheme="majorBidi"/>
          <w:b/>
          <w:bCs/>
          <w:sz w:val="24"/>
          <w:szCs w:val="24"/>
        </w:rPr>
        <w:t xml:space="preserve"> : </w:t>
      </w:r>
      <w:r w:rsidR="00CD3BB7" w:rsidRPr="0042534A">
        <w:rPr>
          <w:rFonts w:asciiTheme="majorBidi" w:hAnsiTheme="majorBidi" w:cstheme="majorBidi"/>
          <w:b/>
          <w:bCs/>
          <w:sz w:val="24"/>
          <w:szCs w:val="24"/>
        </w:rPr>
        <w:t>Enseignement du français à des publics spécialis</w:t>
      </w:r>
      <w:r w:rsidR="0026125D" w:rsidRPr="0042534A">
        <w:rPr>
          <w:rFonts w:asciiTheme="majorBidi" w:hAnsiTheme="majorBidi" w:cstheme="majorBidi"/>
          <w:b/>
          <w:bCs/>
          <w:sz w:val="24"/>
          <w:szCs w:val="24"/>
        </w:rPr>
        <w:t>és</w:t>
      </w:r>
      <w:r w:rsidR="0026125D" w:rsidRPr="0042534A">
        <w:rPr>
          <w:rFonts w:asciiTheme="majorBidi" w:hAnsiTheme="majorBidi" w:cstheme="majorBidi"/>
          <w:sz w:val="24"/>
          <w:szCs w:val="24"/>
        </w:rPr>
        <w:t> :</w:t>
      </w:r>
    </w:p>
    <w:p w:rsidR="00CD3BB7" w:rsidRPr="0042534A" w:rsidRDefault="00CD3BB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 Un autre point qui nous semble important de discuter est la question liée au degré de compétence dans cette dimension spécifique du français, du fait que les enseignants ne sont généralement pas spécialistes du FOS. Il arrive que les formateurs travaillant dans le contexte professionnel se posent la question s’ils doivent être spécialistes du domaine dans lequel ils enseignent le français de spécialité. De ce fait, il nous semble judicieux de porter l’intérêt à cette question, récurrente dans le domaine de la didactique de la langue de spécialité, puisque la demande en FOS augmente et le nombre de formateurs préparés à ce type d’enseig</w:t>
      </w:r>
      <w:r w:rsidR="0042534A" w:rsidRPr="0042534A">
        <w:rPr>
          <w:rFonts w:asciiTheme="majorBidi" w:hAnsiTheme="majorBidi" w:cstheme="majorBidi"/>
          <w:sz w:val="24"/>
          <w:szCs w:val="24"/>
        </w:rPr>
        <w:t>nement est relativement faible</w:t>
      </w:r>
      <w:r w:rsidRPr="0042534A">
        <w:rPr>
          <w:rFonts w:asciiTheme="majorBidi" w:hAnsiTheme="majorBidi" w:cstheme="majorBidi"/>
          <w:sz w:val="24"/>
          <w:szCs w:val="24"/>
        </w:rPr>
        <w:t xml:space="preserve">. Ainsi, la plupart des enseignants assurant les cours de FOS ont une formation de « </w:t>
      </w:r>
      <w:r w:rsidR="009B7302" w:rsidRPr="0042534A">
        <w:rPr>
          <w:rFonts w:asciiTheme="majorBidi" w:hAnsiTheme="majorBidi" w:cstheme="majorBidi"/>
          <w:sz w:val="24"/>
          <w:szCs w:val="24"/>
        </w:rPr>
        <w:t>français</w:t>
      </w:r>
      <w:r w:rsidRPr="0042534A">
        <w:rPr>
          <w:rFonts w:asciiTheme="majorBidi" w:hAnsiTheme="majorBidi" w:cstheme="majorBidi"/>
          <w:sz w:val="24"/>
          <w:szCs w:val="24"/>
        </w:rPr>
        <w:t xml:space="preserve"> </w:t>
      </w:r>
      <w:r w:rsidR="009B7302" w:rsidRPr="0042534A">
        <w:rPr>
          <w:rFonts w:asciiTheme="majorBidi" w:hAnsiTheme="majorBidi" w:cstheme="majorBidi"/>
          <w:sz w:val="24"/>
          <w:szCs w:val="24"/>
        </w:rPr>
        <w:t>général</w:t>
      </w:r>
      <w:r w:rsidRPr="0042534A">
        <w:rPr>
          <w:rFonts w:asciiTheme="majorBidi" w:hAnsiTheme="majorBidi" w:cstheme="majorBidi"/>
          <w:sz w:val="24"/>
          <w:szCs w:val="24"/>
        </w:rPr>
        <w:t xml:space="preserve"> », c’est-à-dire une </w:t>
      </w:r>
      <w:r w:rsidR="009B7302" w:rsidRPr="0042534A">
        <w:rPr>
          <w:rFonts w:asciiTheme="majorBidi" w:hAnsiTheme="majorBidi" w:cstheme="majorBidi"/>
          <w:sz w:val="24"/>
          <w:szCs w:val="24"/>
        </w:rPr>
        <w:t>maitrise</w:t>
      </w:r>
      <w:r w:rsidRPr="0042534A">
        <w:rPr>
          <w:rFonts w:asciiTheme="majorBidi" w:hAnsiTheme="majorBidi" w:cstheme="majorBidi"/>
          <w:sz w:val="24"/>
          <w:szCs w:val="24"/>
        </w:rPr>
        <w:t xml:space="preserve"> en langue et lettres </w:t>
      </w:r>
      <w:r w:rsidR="009B7302" w:rsidRPr="0042534A">
        <w:rPr>
          <w:rFonts w:asciiTheme="majorBidi" w:hAnsiTheme="majorBidi" w:cstheme="majorBidi"/>
          <w:sz w:val="24"/>
          <w:szCs w:val="24"/>
        </w:rPr>
        <w:t>françaises</w:t>
      </w:r>
      <w:r w:rsidRPr="0042534A">
        <w:rPr>
          <w:rFonts w:asciiTheme="majorBidi" w:hAnsiTheme="majorBidi" w:cstheme="majorBidi"/>
          <w:sz w:val="24"/>
          <w:szCs w:val="24"/>
        </w:rPr>
        <w:t xml:space="preserve"> ou un </w:t>
      </w:r>
      <w:r w:rsidR="009B7302" w:rsidRPr="0042534A">
        <w:rPr>
          <w:rFonts w:asciiTheme="majorBidi" w:hAnsiTheme="majorBidi" w:cstheme="majorBidi"/>
          <w:sz w:val="24"/>
          <w:szCs w:val="24"/>
        </w:rPr>
        <w:t>diplôme</w:t>
      </w:r>
      <w:r w:rsidRPr="0042534A">
        <w:rPr>
          <w:rFonts w:asciiTheme="majorBidi" w:hAnsiTheme="majorBidi" w:cstheme="majorBidi"/>
          <w:sz w:val="24"/>
          <w:szCs w:val="24"/>
        </w:rPr>
        <w:t xml:space="preserve"> </w:t>
      </w:r>
      <w:r w:rsidR="009B7302" w:rsidRPr="0042534A">
        <w:rPr>
          <w:rFonts w:asciiTheme="majorBidi" w:hAnsiTheme="majorBidi" w:cstheme="majorBidi"/>
          <w:sz w:val="24"/>
          <w:szCs w:val="24"/>
        </w:rPr>
        <w:t>supérieur</w:t>
      </w:r>
      <w:r w:rsidRPr="0042534A">
        <w:rPr>
          <w:rFonts w:asciiTheme="majorBidi" w:hAnsiTheme="majorBidi" w:cstheme="majorBidi"/>
          <w:sz w:val="24"/>
          <w:szCs w:val="24"/>
        </w:rPr>
        <w:t xml:space="preserve"> dans l’une des </w:t>
      </w:r>
      <w:r w:rsidR="009B7302" w:rsidRPr="0042534A">
        <w:rPr>
          <w:rFonts w:asciiTheme="majorBidi" w:hAnsiTheme="majorBidi" w:cstheme="majorBidi"/>
          <w:sz w:val="24"/>
          <w:szCs w:val="24"/>
        </w:rPr>
        <w:t>spécialités</w:t>
      </w:r>
      <w:r w:rsidRPr="0042534A">
        <w:rPr>
          <w:rFonts w:asciiTheme="majorBidi" w:hAnsiTheme="majorBidi" w:cstheme="majorBidi"/>
          <w:sz w:val="24"/>
          <w:szCs w:val="24"/>
        </w:rPr>
        <w:t xml:space="preserve"> relatives au </w:t>
      </w:r>
      <w:r w:rsidR="009B7302" w:rsidRPr="0042534A">
        <w:rPr>
          <w:rFonts w:asciiTheme="majorBidi" w:hAnsiTheme="majorBidi" w:cstheme="majorBidi"/>
          <w:sz w:val="24"/>
          <w:szCs w:val="24"/>
        </w:rPr>
        <w:t>français</w:t>
      </w:r>
      <w:r w:rsidRPr="0042534A">
        <w:rPr>
          <w:rFonts w:asciiTheme="majorBidi" w:hAnsiTheme="majorBidi" w:cstheme="majorBidi"/>
          <w:sz w:val="24"/>
          <w:szCs w:val="24"/>
        </w:rPr>
        <w:t xml:space="preserve">. Il est à noter que ces enseignants sont en grande </w:t>
      </w:r>
      <w:r w:rsidR="009B7302" w:rsidRPr="0042534A">
        <w:rPr>
          <w:rFonts w:asciiTheme="majorBidi" w:hAnsiTheme="majorBidi" w:cstheme="majorBidi"/>
          <w:sz w:val="24"/>
          <w:szCs w:val="24"/>
        </w:rPr>
        <w:t>majorité</w:t>
      </w:r>
      <w:r w:rsidRPr="0042534A">
        <w:rPr>
          <w:rFonts w:asciiTheme="majorBidi" w:hAnsiTheme="majorBidi" w:cstheme="majorBidi"/>
          <w:sz w:val="24"/>
          <w:szCs w:val="24"/>
        </w:rPr>
        <w:t xml:space="preserve">́ des professeurs d’enseignement secondaire détachés dans le </w:t>
      </w:r>
      <w:r w:rsidR="009B7302" w:rsidRPr="0042534A">
        <w:rPr>
          <w:rFonts w:asciiTheme="majorBidi" w:hAnsiTheme="majorBidi" w:cstheme="majorBidi"/>
          <w:sz w:val="24"/>
          <w:szCs w:val="24"/>
        </w:rPr>
        <w:t>supérieur</w:t>
      </w:r>
      <w:r w:rsidRPr="0042534A">
        <w:rPr>
          <w:rFonts w:asciiTheme="majorBidi" w:hAnsiTheme="majorBidi" w:cstheme="majorBidi"/>
          <w:sz w:val="24"/>
          <w:szCs w:val="24"/>
        </w:rPr>
        <w:t xml:space="preserve">. Il en résulte que cette formation de langue et lettres </w:t>
      </w:r>
      <w:r w:rsidR="009B7302" w:rsidRPr="0042534A">
        <w:rPr>
          <w:rFonts w:asciiTheme="majorBidi" w:hAnsiTheme="majorBidi" w:cstheme="majorBidi"/>
          <w:sz w:val="24"/>
          <w:szCs w:val="24"/>
        </w:rPr>
        <w:t>françaises</w:t>
      </w:r>
      <w:r w:rsidRPr="0042534A">
        <w:rPr>
          <w:rFonts w:asciiTheme="majorBidi" w:hAnsiTheme="majorBidi" w:cstheme="majorBidi"/>
          <w:sz w:val="24"/>
          <w:szCs w:val="24"/>
        </w:rPr>
        <w:t xml:space="preserve"> ne </w:t>
      </w:r>
      <w:r w:rsidR="009B7302" w:rsidRPr="0042534A">
        <w:rPr>
          <w:rFonts w:asciiTheme="majorBidi" w:hAnsiTheme="majorBidi" w:cstheme="majorBidi"/>
          <w:sz w:val="24"/>
          <w:szCs w:val="24"/>
        </w:rPr>
        <w:t>prépare</w:t>
      </w:r>
      <w:r w:rsidRPr="0042534A">
        <w:rPr>
          <w:rFonts w:asciiTheme="majorBidi" w:hAnsiTheme="majorBidi" w:cstheme="majorBidi"/>
          <w:sz w:val="24"/>
          <w:szCs w:val="24"/>
        </w:rPr>
        <w:t xml:space="preserve"> donc en rien à enseigner le français à des publics </w:t>
      </w:r>
      <w:r w:rsidR="009B7302" w:rsidRPr="0042534A">
        <w:rPr>
          <w:rFonts w:asciiTheme="majorBidi" w:hAnsiTheme="majorBidi" w:cstheme="majorBidi"/>
          <w:sz w:val="24"/>
          <w:szCs w:val="24"/>
        </w:rPr>
        <w:t>spécifiques</w:t>
      </w:r>
      <w:r w:rsidRPr="0042534A">
        <w:rPr>
          <w:rFonts w:asciiTheme="majorBidi" w:hAnsiTheme="majorBidi" w:cstheme="majorBidi"/>
          <w:sz w:val="24"/>
          <w:szCs w:val="24"/>
        </w:rPr>
        <w:t xml:space="preserve">. Les formateurs se trouvant dans cette situation, </w:t>
      </w:r>
      <w:r w:rsidR="009B7302" w:rsidRPr="0042534A">
        <w:rPr>
          <w:rFonts w:asciiTheme="majorBidi" w:hAnsiTheme="majorBidi" w:cstheme="majorBidi"/>
          <w:sz w:val="24"/>
          <w:szCs w:val="24"/>
        </w:rPr>
        <w:t>généralement</w:t>
      </w:r>
      <w:r w:rsidRPr="0042534A">
        <w:rPr>
          <w:rFonts w:asciiTheme="majorBidi" w:hAnsiTheme="majorBidi" w:cstheme="majorBidi"/>
          <w:sz w:val="24"/>
          <w:szCs w:val="24"/>
        </w:rPr>
        <w:t xml:space="preserve"> par choix personnel ou pour des raisons autres que didactiques, n’ont d’autre alternative que de compter sur eux-mêmes pour s’assurer une mise à niveau et une autoformation dans le domaine du FOS. Dans la littérature traitant le sujet (Challe, 2002 : 18), on remarque que, quelle que soit l’expérience du professeur de français en enseignement des langues, il peut avoir la crainte de rencontrer un public spécialisé dans une profession ou une science. En outre, il est à noter que face à un public, quasi spécialiste, les enseignants ne sont pas les seuls à détenir tout le savoir. Bien évidemment, ils maîtrisent mieux les connaissances langagières que leurs apprenants mais ce sont ces derniers, «spécialistes», «professionnels» qui connaissent mieux le domaine dans lequel ils travaillent, leur milieu «naturel». Une question s’ensuit : comment marier ces deux compétences ? Il s’agit en ce cas de trouver un nouvel équilibre. Pour y arriver, l’étudiant doit être vu comme un outil d’appui dans l’approfondissement de la spécialité et l’enseignant doit s’en servir et devenir le médiateur entre la langue étrangère et les apprenants. D’autant plus qu’enseigner le français de spécialité, c’est intervenir à deux niveaux. D’une part, animer un groupe que l’on pilote pour favoriser les actions et le faire cheminer dans une direction décidée en commun. D’autre part, il convient de suivre individuellement les participants à ce groupe, car leur origine, leur </w:t>
      </w:r>
      <w:r w:rsidRPr="0042534A">
        <w:rPr>
          <w:rFonts w:asciiTheme="majorBidi" w:hAnsiTheme="majorBidi" w:cstheme="majorBidi"/>
          <w:sz w:val="24"/>
          <w:szCs w:val="24"/>
        </w:rPr>
        <w:lastRenderedPageBreak/>
        <w:t>personnalité mais surtout leur projet professionnel et donc personnel les différencient les uns des autres.</w:t>
      </w:r>
    </w:p>
    <w:p w:rsidR="00CD3BB7" w:rsidRPr="0042534A" w:rsidRDefault="00CD3BB7"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Par ailleurs, des didacticiens soulignent à juste titre que cette relation « les enseignants-spécialistes de langue » et « les apprenants-spécialistes dans le domaine », ne présente aucun danger si elle est exploitée. Effectivement, si l’enseignant est bien préparé à cette rencontre, il ne court aucun risque d’être déstabilisé. Florence Mourlhon-Dallies (2003 : 4) remarque que : si l’on aborde le lexique spécialisé selon des approches relevant tour à tour des logiques linguistique, disciplinaire et professionnelle, il est tout à fait possible d’entrer dans la spécialité sans maîtriser pour autant celle-ci dans son intégralité. Pour résumer, l’enseignant ne peut rien faire contre cette crainte, excepté peut-être la minimiser en rendant son enseignement aussi efficace que possible. Il appartient aux enseignants de développer et de perfectionner leurs compétences. Pourtant, il ne faut pas oublier que les compétences que le professeur devrait développer ou améliorer sont surtout d’ordre méthodologique et didactique. Précisons qu’il s’agit avant tout de reconsidérer et redéfinir la notion de langue sur les objectifs spécifiques, « non comme un recueil de termes plus ou moins abrupts – mais comme une langue en situation d’emploi professionnel » (Mourlhon-Dallies, ibid. : 6), comme « langue en spécialité » et non « langue de spécialité » (Lerat dans Mourlhon-Dallies, ibid. : 7).</w:t>
      </w:r>
    </w:p>
    <w:p w:rsidR="00CD3BB7" w:rsidRPr="0042534A" w:rsidRDefault="00CD3BB7" w:rsidP="0042534A">
      <w:pPr>
        <w:spacing w:line="360" w:lineRule="auto"/>
        <w:jc w:val="both"/>
        <w:rPr>
          <w:rFonts w:asciiTheme="majorBidi" w:hAnsiTheme="majorBidi" w:cstheme="majorBidi"/>
          <w:sz w:val="24"/>
          <w:szCs w:val="24"/>
        </w:rPr>
      </w:pPr>
    </w:p>
    <w:p w:rsidR="00FE7B60" w:rsidRPr="0042534A" w:rsidRDefault="00FE7B60" w:rsidP="0042534A">
      <w:pPr>
        <w:spacing w:line="360" w:lineRule="auto"/>
        <w:jc w:val="both"/>
        <w:rPr>
          <w:rFonts w:asciiTheme="majorBidi" w:hAnsiTheme="majorBidi" w:cstheme="majorBidi"/>
          <w:sz w:val="24"/>
          <w:szCs w:val="24"/>
        </w:rPr>
      </w:pPr>
      <w:r w:rsidRPr="00BD7658">
        <w:rPr>
          <w:rFonts w:asciiTheme="majorBidi" w:hAnsiTheme="majorBidi" w:cstheme="majorBidi"/>
          <w:b/>
          <w:bCs/>
          <w:sz w:val="24"/>
          <w:szCs w:val="24"/>
        </w:rPr>
        <w:t>Conclusio</w:t>
      </w:r>
      <w:r w:rsidRPr="0042534A">
        <w:rPr>
          <w:rFonts w:asciiTheme="majorBidi" w:hAnsiTheme="majorBidi" w:cstheme="majorBidi"/>
          <w:sz w:val="24"/>
          <w:szCs w:val="24"/>
        </w:rPr>
        <w:t xml:space="preserve">n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Les points mentionnés dans ce chapitre sont cruciaux pour la mise en œuvre d'une éducation plurilingue et interculturelle. En effet, le curriculum doit être adapté pour refléter la diversité linguistique et culturelle des élèves, et cela peut varier considérablement selon les contextes. La langue de scolarisation, la première langue étrangère enseignée, ainsi que les langues présentes dans l'école, même si elles ne sont pas formellement enseignées, jouent toutes un rôle important dans cette dynamique.</w:t>
      </w:r>
    </w:p>
    <w:p w:rsidR="00EC2262"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Les conditions de faisabilité et d'implémentation sont également déterminantes. Cela inclut des facteurs au niveau institutionnel, que ce soit au niveau central ou local, ainsi que des considérations spécifiques à chaque établissement et à chaque classe. Les relations entre l'école et son environnement, y compris les communautés linguistiques et culturelles, sont également essentielles pour créer un cadre d'apprenti</w:t>
      </w:r>
      <w:r w:rsidR="00EC2262">
        <w:rPr>
          <w:rFonts w:asciiTheme="majorBidi" w:hAnsiTheme="majorBidi" w:cstheme="majorBidi"/>
          <w:sz w:val="24"/>
          <w:szCs w:val="24"/>
        </w:rPr>
        <w:t>ssage inclusif et enrichissant.</w:t>
      </w:r>
      <w:r w:rsidRPr="0042534A">
        <w:rPr>
          <w:rFonts w:asciiTheme="majorBidi" w:hAnsiTheme="majorBidi" w:cstheme="majorBidi"/>
          <w:sz w:val="24"/>
          <w:szCs w:val="24"/>
        </w:rPr>
        <w:br/>
      </w:r>
      <w:r w:rsidRPr="0042534A">
        <w:rPr>
          <w:rFonts w:asciiTheme="majorBidi" w:hAnsiTheme="majorBidi" w:cstheme="majorBidi"/>
          <w:sz w:val="24"/>
          <w:szCs w:val="24"/>
        </w:rPr>
        <w:lastRenderedPageBreak/>
        <w:t>Enfin, la formation des enseignants est un aspect fondamental de cette mise en œuvre. Les enseignants doivent être préparés à naviguer dans un environnement plurilingue et interculturel, ce qui nécessite des compétences spécifiques et une sensibilisation à la diversité linguistique. C’est pourquoi, face aux défis du plurilinguisme et de la pluriculturalité. La nécessité de re-conceptualiser cette formation est d'une importance capitale pour répondre aux exigences contemporaines de l'éducation.</w:t>
      </w:r>
    </w:p>
    <w:p w:rsidR="00EC2262"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1. Quelle didactique professionnelle dans la formation actuelle des enseignants de langues en Algérie ?</w:t>
      </w:r>
    </w:p>
    <w:p w:rsidR="00EC2262" w:rsidRDefault="00EC2262" w:rsidP="00EC226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E7B60" w:rsidRPr="0042534A">
        <w:rPr>
          <w:rFonts w:asciiTheme="majorBidi" w:hAnsiTheme="majorBidi" w:cstheme="majorBidi"/>
          <w:sz w:val="24"/>
          <w:szCs w:val="24"/>
        </w:rPr>
        <w:t>Il est essentiel d'explorer les méthodes pédagogiques actuellement utilisées dans la formation des enseignants. Cela pourrait inclure une analyse des approches traditionnelles par rapport aux méthodes plus innovantes qui intègrent le plurilinguisme et la pluriculturalité. Une didactique professionnelle adaptée devrait favoriser l'interaction entre les langues et les cultures, permettant aux futurs enseignants de développer des compétences pour enseigner dans des contextes diversifiés.</w:t>
      </w:r>
    </w:p>
    <w:p w:rsidR="00EC2262"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2. Quel référentiel de compétences professionnelles dans la formation initiale des enseignants de langu</w:t>
      </w:r>
      <w:r w:rsidR="00EC2262">
        <w:rPr>
          <w:rFonts w:asciiTheme="majorBidi" w:hAnsiTheme="majorBidi" w:cstheme="majorBidi"/>
          <w:sz w:val="24"/>
          <w:szCs w:val="24"/>
        </w:rPr>
        <w:t xml:space="preserve">es à l’université algérienne ? </w:t>
      </w:r>
    </w:p>
    <w:p w:rsidR="00FE7B60" w:rsidRPr="0042534A"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Un référentiel de compétences doit être établi pour définir les attentes en matière de formation des enseignants. Cela inclut non seulement des compétences linguistiques, mais aussi des compétences interculturelles, pédagogiques et didactiques. Ce référentiel devrait être aligné avec les besoins du marché du travail et les réalités socioculturelles du pays.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xml:space="preserve">3. De quelle manière sont appliqués les préceptes de la didactique du plurilinguisme et de la pluriculturalité dans la formation initiale des enseignants de langues en Algérie ? </w:t>
      </w:r>
      <w:r w:rsidRPr="0042534A">
        <w:rPr>
          <w:rFonts w:asciiTheme="majorBidi" w:hAnsiTheme="majorBidi" w:cstheme="majorBidi"/>
          <w:sz w:val="24"/>
          <w:szCs w:val="24"/>
        </w:rPr>
        <w:br/>
        <w:t>Il est important d'évaluer comment ces préceptes sont intégrés dans les programmes de formation. Cela pourrait impliquer des études de cas, des observations en classe et des retours d'expérience de formateurs et d'étudiants. L'intégration de ces concepts doit être systématique et réfléchie, afin de préparer les enseignants à un environnement d'apprentissage diversifié.</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La didactique du plurilinguisme et la didactique  professionnelle deux champs complémentaires. D’une part, la didactique du plurilinguisme vise à intégrer plusieurs langues </w:t>
      </w:r>
      <w:r w:rsidRPr="0042534A">
        <w:rPr>
          <w:rFonts w:asciiTheme="majorBidi" w:hAnsiTheme="majorBidi" w:cstheme="majorBidi"/>
          <w:sz w:val="24"/>
          <w:szCs w:val="24"/>
        </w:rPr>
        <w:lastRenderedPageBreak/>
        <w:t>dans le processus d'apprentissage, en reconnaissant la valeur de chaque langue et en favorisant une approche interlangue. Dans la formation des formateurs, cela implique :</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r>
      <w:r w:rsidRPr="0042534A">
        <w:rPr>
          <w:rFonts w:asciiTheme="majorBidi" w:hAnsiTheme="majorBidi" w:cstheme="majorBidi"/>
          <w:sz w:val="24"/>
          <w:szCs w:val="24"/>
        </w:rPr>
        <w:br/>
        <w:t>- Intégration des Langues : Les programmes de formation doivent inclure des modules sur la manière d'enseigner plusieurs langues de manière complémentaire, en tenant compte des compétences linguistiques préexistantes des apprenants.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Sensibilisation Culturelle : La formation doit également aborder les aspects culturels liés à chaque langue, permettant aux futurs enseignants de mieux comprendre et valoriser la diversité culturelle de leurs élèves.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Pratiques Pédagogiques Innovantes : L'utilisation de méthodes pédagogiques qui favorisent l'interaction entre les langues, comme l'apprentissage par projet ou l'approche communicative, est essentielle.</w:t>
      </w:r>
    </w:p>
    <w:p w:rsidR="00EC2262"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D’autre part, la didactique professionnelle se concentre sur les compétences et les connaissances nécessaires pour enseigner efficacement. Dans le contexte de la formation des formateurs, cela comprend :</w:t>
      </w:r>
    </w:p>
    <w:p w:rsidR="00EC2262"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Compétences Pédagogiques : Les formateurs doivent acquérir des compétences en gestion de classe, en évaluation et en différenciation pédagogique pour répondre aux besoins d'un public diversifié.</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Formation Continue : La didactique professionnelle doit inclure des opportunités de développement professionnel continu, permettant aux formateurs de rester à jour avec les nouvelles recherches et pratiques en matière d'enseignement des langues.</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t>- Observation et Réflexion : Encourager les formateurs à observer des pratiques d'enseignement et à réfléchir sur leur propre pratique est crucial pour leur développement professionnel.</w:t>
      </w:r>
    </w:p>
    <w:p w:rsidR="00681C3E"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xml:space="preserve">Il nous semble indispensable de dire que cette complémentarité ne peut se concrétiser si on ne prend  au sérieux la  réalité de la formation des formateurs. Cette réalité peut varier </w:t>
      </w:r>
      <w:r w:rsidRPr="0042534A">
        <w:rPr>
          <w:rFonts w:asciiTheme="majorBidi" w:hAnsiTheme="majorBidi" w:cstheme="majorBidi"/>
          <w:sz w:val="24"/>
          <w:szCs w:val="24"/>
        </w:rPr>
        <w:lastRenderedPageBreak/>
        <w:t>considérablement en fonction des contextes institutionnels et culturels. Voici quelques enjeux à considérer :</w:t>
      </w:r>
    </w:p>
    <w:p w:rsidR="00FE7B60" w:rsidRPr="0042534A" w:rsidRDefault="00681C3E"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br/>
      </w:r>
      <w:r w:rsidR="00FE7B60" w:rsidRPr="0042534A">
        <w:rPr>
          <w:rFonts w:asciiTheme="majorBidi" w:hAnsiTheme="majorBidi" w:cstheme="majorBidi"/>
          <w:sz w:val="24"/>
          <w:szCs w:val="24"/>
        </w:rPr>
        <w:t>- Manque de Ressources : Dans certains contextes, il peut y avoir un manque de ressources pédagogiques et de soutien institutionnel pour mettre en œuvre une formation axée sur le plurilinguisme.</w:t>
      </w:r>
      <w:r w:rsidR="00FE7B60" w:rsidRPr="0042534A">
        <w:rPr>
          <w:rFonts w:asciiTheme="majorBidi" w:hAnsiTheme="majorBidi" w:cstheme="majorBidi"/>
          <w:sz w:val="24"/>
          <w:szCs w:val="24"/>
        </w:rPr>
        <w:br/>
        <w:t>- Résistance au Changement : Les formateurs peuvent être réticents à adopter de nouvelles approches pédagogiques, en raison de l'attachement aux méthodes traditionnelles ou d'un manque de formation adéquate.</w:t>
      </w:r>
    </w:p>
    <w:p w:rsidR="00FE7B60" w:rsidRPr="0042534A" w:rsidRDefault="00FE7B6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Évaluation des Compétences : Il est essentiel de développer des outils d'évaluation qui mesurent non seulement les compétences linguistiques, mais aussi les compétences interculturelles et pédagogiques des futurs enseignants.</w:t>
      </w:r>
    </w:p>
    <w:p w:rsidR="00EC2262"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Cette réalité engendre des enjeux liés à la formation des formateurs dans le cadre du plurilinguisme et de la didactique profe</w:t>
      </w:r>
      <w:r w:rsidR="00EC2262">
        <w:rPr>
          <w:rFonts w:asciiTheme="majorBidi" w:hAnsiTheme="majorBidi" w:cstheme="majorBidi"/>
          <w:sz w:val="24"/>
          <w:szCs w:val="24"/>
        </w:rPr>
        <w:t>ssionnelle, comme par exemple :</w:t>
      </w:r>
    </w:p>
    <w:p w:rsidR="00FE7B60" w:rsidRPr="0042534A" w:rsidRDefault="00FE7B60" w:rsidP="00EC2262">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 La préparation à la Diversité : Les formateurs doivent être préparés à enseigner dans des contextes de plus en plus diversifiés, où les élèves peuvent avoir des antécédents linguistiques variés.</w:t>
      </w:r>
      <w:r w:rsidRPr="0042534A">
        <w:rPr>
          <w:rFonts w:asciiTheme="majorBidi" w:hAnsiTheme="majorBidi" w:cstheme="majorBidi"/>
          <w:sz w:val="24"/>
          <w:szCs w:val="24"/>
        </w:rPr>
        <w:br/>
        <w:t>- La collaboration Interdisciplinaire : La formation devrait encourager la collaboration entre différentes disciplines pour enrichir l'enseignement des langues et intégrer des perspectives variées.</w:t>
      </w:r>
      <w:r w:rsidRPr="0042534A">
        <w:rPr>
          <w:rFonts w:asciiTheme="majorBidi" w:hAnsiTheme="majorBidi" w:cstheme="majorBidi"/>
          <w:sz w:val="24"/>
          <w:szCs w:val="24"/>
        </w:rPr>
        <w:br/>
        <w:t>- L’impact sur l'Apprentissage des Élèves : Une formation efficace des formateurs a un impact direct sur la qualité de l'enseignement des langues et, par conséquent, sur les résultats d'apprentissage des élèves. Ainsi, la place accordée à la didactique du plurilinguisme et à la didactique professionnelle dans la formation des formateurs est cruciale pour préparer des enseignants compétents et sensibles aux réalités linguistiques et culturelles de leurs élèves.  Nous pensons qu’une réflexion approfondie sur ces aspects peut contribuer à améliorer la qualité de l'enseignement des langues et à répondre aux défis contemporains de l'éducation.</w:t>
      </w:r>
    </w:p>
    <w:p w:rsidR="00FE7B60" w:rsidRPr="0042534A" w:rsidRDefault="00FE7B60" w:rsidP="0042534A">
      <w:pPr>
        <w:spacing w:line="360" w:lineRule="auto"/>
        <w:jc w:val="both"/>
        <w:rPr>
          <w:rFonts w:asciiTheme="majorBidi" w:hAnsiTheme="majorBidi" w:cstheme="majorBidi"/>
          <w:sz w:val="24"/>
          <w:szCs w:val="24"/>
        </w:rPr>
      </w:pPr>
    </w:p>
    <w:p w:rsidR="00FE7B60" w:rsidRPr="0042534A" w:rsidRDefault="00FE7B60" w:rsidP="0042534A">
      <w:pPr>
        <w:spacing w:line="360" w:lineRule="auto"/>
        <w:jc w:val="both"/>
        <w:rPr>
          <w:rFonts w:asciiTheme="majorBidi" w:hAnsiTheme="majorBidi" w:cstheme="majorBidi"/>
          <w:sz w:val="24"/>
          <w:szCs w:val="24"/>
        </w:rPr>
      </w:pPr>
    </w:p>
    <w:p w:rsidR="00FE7B60" w:rsidRPr="0042534A" w:rsidRDefault="00FE7B60" w:rsidP="0042534A">
      <w:pPr>
        <w:spacing w:line="360" w:lineRule="auto"/>
        <w:jc w:val="both"/>
        <w:rPr>
          <w:rFonts w:asciiTheme="majorBidi" w:hAnsiTheme="majorBidi" w:cstheme="majorBidi"/>
          <w:sz w:val="24"/>
          <w:szCs w:val="24"/>
        </w:rPr>
      </w:pPr>
    </w:p>
    <w:p w:rsidR="00FE7B60" w:rsidRPr="0042534A" w:rsidRDefault="00FE7B60" w:rsidP="0042534A">
      <w:pPr>
        <w:spacing w:line="360" w:lineRule="auto"/>
        <w:jc w:val="both"/>
        <w:rPr>
          <w:rFonts w:asciiTheme="majorBidi" w:hAnsiTheme="majorBidi" w:cstheme="majorBidi"/>
          <w:sz w:val="24"/>
          <w:szCs w:val="24"/>
        </w:rPr>
      </w:pPr>
    </w:p>
    <w:p w:rsidR="003C0DA3" w:rsidRPr="0042534A" w:rsidRDefault="003C0DA3" w:rsidP="0042534A">
      <w:pPr>
        <w:spacing w:line="360" w:lineRule="auto"/>
        <w:jc w:val="both"/>
        <w:rPr>
          <w:rFonts w:asciiTheme="majorBidi" w:hAnsiTheme="majorBidi" w:cstheme="majorBidi"/>
          <w:sz w:val="24"/>
          <w:szCs w:val="24"/>
        </w:rPr>
      </w:pPr>
    </w:p>
    <w:p w:rsidR="00E17FD4" w:rsidRDefault="00BD7658" w:rsidP="0042534A">
      <w:pPr>
        <w:spacing w:line="360" w:lineRule="auto"/>
        <w:jc w:val="both"/>
        <w:rPr>
          <w:rFonts w:asciiTheme="majorBidi" w:hAnsiTheme="majorBidi" w:cstheme="majorBidi"/>
          <w:sz w:val="24"/>
          <w:szCs w:val="24"/>
        </w:rPr>
      </w:pPr>
      <w:r>
        <w:rPr>
          <w:rFonts w:asciiTheme="majorBidi" w:hAnsiTheme="majorBidi" w:cstheme="majorBidi"/>
          <w:b/>
          <w:bCs/>
          <w:sz w:val="24"/>
          <w:szCs w:val="24"/>
        </w:rPr>
        <w:t>Références bibl</w:t>
      </w:r>
      <w:r w:rsidR="004419B1" w:rsidRPr="00BD7658">
        <w:rPr>
          <w:rFonts w:asciiTheme="majorBidi" w:hAnsiTheme="majorBidi" w:cstheme="majorBidi"/>
          <w:b/>
          <w:bCs/>
          <w:sz w:val="24"/>
          <w:szCs w:val="24"/>
        </w:rPr>
        <w:t>iographiques</w:t>
      </w:r>
      <w:r w:rsidR="004419B1">
        <w:rPr>
          <w:rFonts w:asciiTheme="majorBidi" w:hAnsiTheme="majorBidi" w:cstheme="majorBidi"/>
          <w:sz w:val="24"/>
          <w:szCs w:val="24"/>
        </w:rPr>
        <w:t> :</w:t>
      </w:r>
    </w:p>
    <w:p w:rsidR="008252FE" w:rsidRDefault="0045743E" w:rsidP="008252FE">
      <w:pPr>
        <w:spacing w:line="360" w:lineRule="auto"/>
        <w:rPr>
          <w:rFonts w:asciiTheme="majorBidi" w:hAnsiTheme="majorBidi" w:cstheme="majorBidi"/>
          <w:sz w:val="24"/>
          <w:szCs w:val="24"/>
        </w:rPr>
      </w:pPr>
      <w:r>
        <w:rPr>
          <w:rFonts w:asciiTheme="majorBidi" w:hAnsiTheme="majorBidi" w:cstheme="majorBidi"/>
          <w:sz w:val="24"/>
          <w:szCs w:val="24"/>
        </w:rPr>
        <w:t>1-</w:t>
      </w:r>
      <w:r w:rsidR="008252FE" w:rsidRPr="008252FE">
        <w:rPr>
          <w:rFonts w:asciiTheme="majorBidi" w:hAnsiTheme="majorBidi" w:cstheme="majorBidi"/>
          <w:sz w:val="24"/>
          <w:szCs w:val="24"/>
        </w:rPr>
        <w:t>ADEB (Association pour le Développement de l’Enseignement Bilingue) (2007), Propositions pour une éducation au plurilinguisme en contexte scolaire,</w:t>
      </w:r>
    </w:p>
    <w:p w:rsidR="008252FE" w:rsidRDefault="008252FE" w:rsidP="008252FE">
      <w:pPr>
        <w:spacing w:line="360" w:lineRule="auto"/>
        <w:rPr>
          <w:rFonts w:asciiTheme="majorBidi" w:hAnsiTheme="majorBidi" w:cstheme="majorBidi"/>
          <w:sz w:val="24"/>
          <w:szCs w:val="24"/>
        </w:rPr>
      </w:pPr>
      <w:r w:rsidRPr="008252FE">
        <w:rPr>
          <w:rFonts w:asciiTheme="majorBidi" w:hAnsiTheme="majorBidi" w:cstheme="majorBidi"/>
          <w:sz w:val="24"/>
          <w:szCs w:val="24"/>
        </w:rPr>
        <w:t xml:space="preserve">  </w:t>
      </w:r>
      <w:hyperlink r:id="rId11" w:history="1">
        <w:r w:rsidRPr="00E86FE7">
          <w:rPr>
            <w:rStyle w:val="Lienhypertexte"/>
            <w:rFonts w:asciiTheme="majorBidi" w:hAnsiTheme="majorBidi" w:cstheme="majorBidi"/>
            <w:sz w:val="24"/>
            <w:szCs w:val="24"/>
          </w:rPr>
          <w:t>http://www.adeb-asso.org/wp-content/uploads/2014/03/ADEB_publication _Tours_2007.pdf</w:t>
        </w:r>
      </w:hyperlink>
    </w:p>
    <w:p w:rsidR="00BF5279" w:rsidRDefault="008252FE" w:rsidP="008252FE">
      <w:pPr>
        <w:spacing w:line="360" w:lineRule="auto"/>
        <w:rPr>
          <w:rFonts w:asciiTheme="majorBidi" w:hAnsiTheme="majorBidi" w:cstheme="majorBidi"/>
          <w:sz w:val="24"/>
          <w:szCs w:val="24"/>
        </w:rPr>
      </w:pPr>
      <w:r>
        <w:rPr>
          <w:rFonts w:asciiTheme="majorBidi" w:hAnsiTheme="majorBidi" w:cstheme="majorBidi"/>
          <w:sz w:val="24"/>
          <w:szCs w:val="24"/>
        </w:rPr>
        <w:t>consulté le 11-03-2023</w:t>
      </w:r>
    </w:p>
    <w:p w:rsidR="008252FE" w:rsidRDefault="0045743E" w:rsidP="00CD76E7">
      <w:pPr>
        <w:spacing w:line="360" w:lineRule="auto"/>
        <w:rPr>
          <w:rFonts w:asciiTheme="majorBidi" w:hAnsiTheme="majorBidi" w:cstheme="majorBidi"/>
          <w:sz w:val="24"/>
          <w:szCs w:val="24"/>
        </w:rPr>
      </w:pPr>
      <w:r>
        <w:rPr>
          <w:rFonts w:asciiTheme="majorBidi" w:hAnsiTheme="majorBidi" w:cstheme="majorBidi"/>
          <w:sz w:val="24"/>
          <w:szCs w:val="24"/>
        </w:rPr>
        <w:t>2-</w:t>
      </w:r>
      <w:r w:rsidR="00CD76E7" w:rsidRPr="00CD76E7">
        <w:rPr>
          <w:rFonts w:asciiTheme="majorBidi" w:hAnsiTheme="majorBidi" w:cstheme="majorBidi"/>
          <w:sz w:val="24"/>
          <w:szCs w:val="24"/>
        </w:rPr>
        <w:t>Beacco, J.-C. (2019).  Enseigner la grammaire aujourd’hui.</w:t>
      </w:r>
      <w:r w:rsidR="00CD76E7">
        <w:rPr>
          <w:rFonts w:asciiTheme="majorBidi" w:hAnsiTheme="majorBidi" w:cstheme="majorBidi"/>
          <w:sz w:val="24"/>
          <w:szCs w:val="24"/>
        </w:rPr>
        <w:t xml:space="preserve"> </w:t>
      </w:r>
      <w:r w:rsidR="00CD76E7" w:rsidRPr="00CD76E7">
        <w:rPr>
          <w:rFonts w:asciiTheme="majorBidi" w:hAnsiTheme="majorBidi" w:cstheme="majorBidi"/>
          <w:sz w:val="24"/>
          <w:szCs w:val="24"/>
        </w:rPr>
        <w:t xml:space="preserve"> </w:t>
      </w:r>
      <w:hyperlink r:id="rId12" w:history="1">
        <w:r w:rsidR="00CD76E7" w:rsidRPr="00E86FE7">
          <w:rPr>
            <w:rStyle w:val="Lienhypertexte"/>
            <w:rFonts w:asciiTheme="majorBidi" w:hAnsiTheme="majorBidi" w:cstheme="majorBidi"/>
            <w:sz w:val="24"/>
            <w:szCs w:val="24"/>
          </w:rPr>
          <w:t>http://www.adeb-asso.org/publications/enseigner-la-grammaire-aujourdhui/</w:t>
        </w:r>
      </w:hyperlink>
      <w:r w:rsidR="00CD76E7">
        <w:rPr>
          <w:rFonts w:asciiTheme="majorBidi" w:hAnsiTheme="majorBidi" w:cstheme="majorBidi"/>
          <w:sz w:val="24"/>
          <w:szCs w:val="24"/>
        </w:rPr>
        <w:t xml:space="preserve"> consulté le 13-02-2023</w:t>
      </w:r>
    </w:p>
    <w:p w:rsidR="00155587" w:rsidRDefault="0045743E" w:rsidP="00155587">
      <w:pPr>
        <w:spacing w:line="360" w:lineRule="auto"/>
        <w:rPr>
          <w:rFonts w:asciiTheme="majorBidi" w:hAnsiTheme="majorBidi" w:cstheme="majorBidi"/>
          <w:sz w:val="24"/>
          <w:szCs w:val="24"/>
        </w:rPr>
      </w:pPr>
      <w:r>
        <w:rPr>
          <w:rFonts w:asciiTheme="majorBidi" w:hAnsiTheme="majorBidi" w:cstheme="majorBidi"/>
          <w:sz w:val="24"/>
          <w:szCs w:val="24"/>
        </w:rPr>
        <w:t>3-</w:t>
      </w:r>
      <w:r w:rsidR="00155587" w:rsidRPr="00155587">
        <w:rPr>
          <w:rFonts w:asciiTheme="majorBidi" w:hAnsiTheme="majorBidi" w:cstheme="majorBidi"/>
          <w:sz w:val="24"/>
          <w:szCs w:val="24"/>
        </w:rPr>
        <w:t>Beacco, J.-C. &amp; Byram, M. (2007).  De la diversité linguistique à l’éducation pluri-lingue — Guide pour l’élaboration des politiques linguistiques éducatives en Europe. Strasbourg </w:t>
      </w:r>
    </w:p>
    <w:p w:rsidR="007532BD" w:rsidRDefault="0045743E" w:rsidP="007532BD">
      <w:pPr>
        <w:spacing w:line="360" w:lineRule="auto"/>
        <w:rPr>
          <w:rFonts w:asciiTheme="majorBidi" w:hAnsiTheme="majorBidi" w:cstheme="majorBidi"/>
          <w:sz w:val="24"/>
          <w:szCs w:val="24"/>
        </w:rPr>
      </w:pPr>
      <w:r>
        <w:rPr>
          <w:rFonts w:asciiTheme="majorBidi" w:hAnsiTheme="majorBidi" w:cstheme="majorBidi"/>
          <w:sz w:val="24"/>
          <w:szCs w:val="24"/>
        </w:rPr>
        <w:t>4-</w:t>
      </w:r>
      <w:r w:rsidR="007532BD" w:rsidRPr="007532BD">
        <w:rPr>
          <w:rFonts w:asciiTheme="majorBidi" w:hAnsiTheme="majorBidi" w:cstheme="majorBidi"/>
          <w:sz w:val="24"/>
          <w:szCs w:val="24"/>
        </w:rPr>
        <w:t>Beacco, J. — C., Byram, M., Cavalli, M., Coste, D., Egli Cuenat, M., Gou</w:t>
      </w:r>
      <w:r w:rsidR="007532BD">
        <w:rPr>
          <w:rFonts w:asciiTheme="majorBidi" w:hAnsiTheme="majorBidi" w:cstheme="majorBidi"/>
          <w:sz w:val="24"/>
          <w:szCs w:val="24"/>
        </w:rPr>
        <w:t>llier, F. &amp; Pan</w:t>
      </w:r>
      <w:r w:rsidR="007532BD" w:rsidRPr="007532BD">
        <w:rPr>
          <w:rFonts w:asciiTheme="majorBidi" w:hAnsiTheme="majorBidi" w:cstheme="majorBidi"/>
          <w:sz w:val="24"/>
          <w:szCs w:val="24"/>
        </w:rPr>
        <w:t>thier, J. (2016a). Guide pour le développement et la mise en œuvre de curriculums pour l’éducation plurilingue et interculturelle. Conseil de l’Europe.</w:t>
      </w:r>
    </w:p>
    <w:p w:rsidR="0045743E" w:rsidRDefault="00B8553A" w:rsidP="00B8553A">
      <w:pPr>
        <w:spacing w:line="360" w:lineRule="auto"/>
        <w:rPr>
          <w:rFonts w:asciiTheme="majorBidi" w:hAnsiTheme="majorBidi" w:cstheme="majorBidi"/>
          <w:sz w:val="24"/>
          <w:szCs w:val="24"/>
        </w:rPr>
      </w:pPr>
      <w:r>
        <w:rPr>
          <w:rFonts w:asciiTheme="majorBidi" w:hAnsiTheme="majorBidi" w:cstheme="majorBidi"/>
          <w:sz w:val="24"/>
          <w:szCs w:val="24"/>
        </w:rPr>
        <w:t>5-</w:t>
      </w:r>
      <w:r w:rsidRPr="00B8553A">
        <w:rPr>
          <w:rFonts w:asciiTheme="majorBidi" w:hAnsiTheme="majorBidi" w:cstheme="majorBidi"/>
          <w:sz w:val="24"/>
          <w:szCs w:val="24"/>
        </w:rPr>
        <w:t>Beacco, J. — C., Fleming, M., Goullier, F., Thürmann, E., Vollmer, H., avec des contri-butions de J. Sheils. (2016b). Guide pour l’élaboration d</w:t>
      </w:r>
      <w:r>
        <w:rPr>
          <w:rFonts w:asciiTheme="majorBidi" w:hAnsiTheme="majorBidi" w:cstheme="majorBidi"/>
          <w:sz w:val="24"/>
          <w:szCs w:val="24"/>
        </w:rPr>
        <w:t>es curriculums et pour la forma</w:t>
      </w:r>
      <w:r w:rsidRPr="00B8553A">
        <w:rPr>
          <w:rFonts w:asciiTheme="majorBidi" w:hAnsiTheme="majorBidi" w:cstheme="majorBidi"/>
          <w:sz w:val="24"/>
          <w:szCs w:val="24"/>
        </w:rPr>
        <w:t>tion des enseignant·e·s — Les dimensions linguistiques de toutes les matières scolaires. Strasbourg  : Conseil de «  Europe.</w:t>
      </w:r>
    </w:p>
    <w:p w:rsidR="00BF69CF" w:rsidRDefault="00BF69CF" w:rsidP="00BF69CF">
      <w:pPr>
        <w:spacing w:line="360" w:lineRule="auto"/>
        <w:rPr>
          <w:rFonts w:asciiTheme="majorBidi" w:hAnsiTheme="majorBidi" w:cstheme="majorBidi"/>
          <w:sz w:val="24"/>
          <w:szCs w:val="24"/>
        </w:rPr>
      </w:pPr>
      <w:r>
        <w:rPr>
          <w:rFonts w:asciiTheme="majorBidi" w:hAnsiTheme="majorBidi" w:cstheme="majorBidi"/>
          <w:sz w:val="24"/>
          <w:szCs w:val="24"/>
        </w:rPr>
        <w:t>6-</w:t>
      </w:r>
      <w:r w:rsidRPr="00BF69CF">
        <w:rPr>
          <w:rFonts w:asciiTheme="majorBidi" w:hAnsiTheme="majorBidi" w:cstheme="majorBidi"/>
          <w:sz w:val="24"/>
          <w:szCs w:val="24"/>
        </w:rPr>
        <w:t>Beacco, J.-C. (2022). Où en est l’éducation bi-plu</w:t>
      </w:r>
      <w:r>
        <w:rPr>
          <w:rFonts w:asciiTheme="majorBidi" w:hAnsiTheme="majorBidi" w:cstheme="majorBidi"/>
          <w:sz w:val="24"/>
          <w:szCs w:val="24"/>
        </w:rPr>
        <w:t>rilingue ? Un point de vue. Com</w:t>
      </w:r>
      <w:r w:rsidRPr="00BF69CF">
        <w:rPr>
          <w:rFonts w:asciiTheme="majorBidi" w:hAnsiTheme="majorBidi" w:cstheme="majorBidi"/>
          <w:sz w:val="24"/>
          <w:szCs w:val="24"/>
        </w:rPr>
        <w:t>munication introductive du sympos</w:t>
      </w:r>
      <w:r>
        <w:rPr>
          <w:rFonts w:asciiTheme="majorBidi" w:hAnsiTheme="majorBidi" w:cstheme="majorBidi"/>
          <w:sz w:val="24"/>
          <w:szCs w:val="24"/>
        </w:rPr>
        <w:t>ium de l’ADEB-2019.</w:t>
      </w:r>
    </w:p>
    <w:p w:rsidR="00F65E61" w:rsidRDefault="00F65E61" w:rsidP="00BF69CF">
      <w:pPr>
        <w:spacing w:line="360" w:lineRule="auto"/>
        <w:rPr>
          <w:rFonts w:asciiTheme="majorBidi" w:hAnsiTheme="majorBidi" w:cstheme="majorBidi"/>
          <w:sz w:val="24"/>
          <w:szCs w:val="24"/>
        </w:rPr>
      </w:pPr>
      <w:r>
        <w:rPr>
          <w:rFonts w:asciiTheme="majorBidi" w:hAnsiTheme="majorBidi" w:cstheme="majorBidi"/>
          <w:sz w:val="24"/>
          <w:szCs w:val="24"/>
        </w:rPr>
        <w:t>7-Billiez, jacqueline et Cyril, Trimaille ; (2011a). in plurilinguisme, variation, insertion scolaire et sociale : p-p105-127.</w:t>
      </w:r>
    </w:p>
    <w:p w:rsidR="00BF69CF" w:rsidRDefault="00371C7D" w:rsidP="00966509">
      <w:pPr>
        <w:spacing w:line="360" w:lineRule="auto"/>
        <w:rPr>
          <w:rFonts w:asciiTheme="majorBidi" w:hAnsiTheme="majorBidi" w:cstheme="majorBidi"/>
          <w:sz w:val="24"/>
          <w:szCs w:val="24"/>
        </w:rPr>
      </w:pPr>
      <w:r>
        <w:rPr>
          <w:rFonts w:asciiTheme="majorBidi" w:hAnsiTheme="majorBidi" w:cstheme="majorBidi"/>
          <w:sz w:val="24"/>
          <w:szCs w:val="24"/>
        </w:rPr>
        <w:t>8</w:t>
      </w:r>
      <w:r w:rsidR="00966509">
        <w:rPr>
          <w:rFonts w:asciiTheme="majorBidi" w:hAnsiTheme="majorBidi" w:cstheme="majorBidi"/>
          <w:sz w:val="24"/>
          <w:szCs w:val="24"/>
        </w:rPr>
        <w:t>-</w:t>
      </w:r>
      <w:r w:rsidR="00BF69CF" w:rsidRPr="00BF69CF">
        <w:rPr>
          <w:rFonts w:asciiTheme="majorBidi" w:hAnsiTheme="majorBidi" w:cstheme="majorBidi"/>
          <w:sz w:val="24"/>
          <w:szCs w:val="24"/>
        </w:rPr>
        <w:t xml:space="preserve"> </w:t>
      </w:r>
      <w:r w:rsidR="003D4EC3" w:rsidRPr="003D4EC3">
        <w:rPr>
          <w:rFonts w:asciiTheme="majorBidi" w:hAnsiTheme="majorBidi" w:cstheme="majorBidi"/>
          <w:sz w:val="24"/>
          <w:szCs w:val="24"/>
        </w:rPr>
        <w:t>Blanche-Benveniste, C. &amp; Valli, A. (coord.) (1997). L’in</w:t>
      </w:r>
      <w:r w:rsidR="00966509">
        <w:rPr>
          <w:rFonts w:asciiTheme="majorBidi" w:hAnsiTheme="majorBidi" w:cstheme="majorBidi"/>
          <w:sz w:val="24"/>
          <w:szCs w:val="24"/>
        </w:rPr>
        <w:t xml:space="preserve">tercompréhension : le cas des </w:t>
      </w:r>
      <w:r w:rsidR="003D4EC3" w:rsidRPr="003D4EC3">
        <w:rPr>
          <w:rFonts w:asciiTheme="majorBidi" w:hAnsiTheme="majorBidi" w:cstheme="majorBidi"/>
          <w:sz w:val="24"/>
          <w:szCs w:val="24"/>
        </w:rPr>
        <w:t>langues romanes (n° spécial du Français dans le monde, janvier 1997).</w:t>
      </w:r>
    </w:p>
    <w:p w:rsidR="002D58C7" w:rsidRDefault="00371C7D" w:rsidP="002D58C7">
      <w:pPr>
        <w:spacing w:line="360" w:lineRule="auto"/>
        <w:rPr>
          <w:rFonts w:asciiTheme="majorBidi" w:hAnsiTheme="majorBidi" w:cstheme="majorBidi"/>
          <w:sz w:val="24"/>
          <w:szCs w:val="24"/>
        </w:rPr>
      </w:pPr>
      <w:r>
        <w:rPr>
          <w:rFonts w:asciiTheme="majorBidi" w:hAnsiTheme="majorBidi" w:cstheme="majorBidi"/>
          <w:sz w:val="24"/>
          <w:szCs w:val="24"/>
        </w:rPr>
        <w:lastRenderedPageBreak/>
        <w:t>9</w:t>
      </w:r>
      <w:r w:rsidR="002D58C7">
        <w:rPr>
          <w:rFonts w:asciiTheme="majorBidi" w:hAnsiTheme="majorBidi" w:cstheme="majorBidi"/>
          <w:sz w:val="24"/>
          <w:szCs w:val="24"/>
        </w:rPr>
        <w:t>-</w:t>
      </w:r>
      <w:r w:rsidR="002D58C7" w:rsidRPr="002D58C7">
        <w:rPr>
          <w:rFonts w:asciiTheme="majorBidi" w:hAnsiTheme="majorBidi" w:cstheme="majorBidi"/>
          <w:sz w:val="24"/>
          <w:szCs w:val="24"/>
        </w:rPr>
        <w:t>Blanchet, P. &amp; Chardenet, P. (2e édition 2014, 12 011)</w:t>
      </w:r>
      <w:r w:rsidR="002D58C7">
        <w:rPr>
          <w:rFonts w:asciiTheme="majorBidi" w:hAnsiTheme="majorBidi" w:cstheme="majorBidi"/>
          <w:sz w:val="24"/>
          <w:szCs w:val="24"/>
        </w:rPr>
        <w:t>. Guide pour la recherche en di</w:t>
      </w:r>
      <w:r w:rsidR="002D58C7" w:rsidRPr="002D58C7">
        <w:rPr>
          <w:rFonts w:asciiTheme="majorBidi" w:hAnsiTheme="majorBidi" w:cstheme="majorBidi"/>
          <w:sz w:val="24"/>
          <w:szCs w:val="24"/>
        </w:rPr>
        <w:t>dactique des langues et des cultures — Approches contextualisées. Paris : Éditions des archives contemporaines &amp; Agence universitaire de la Francophonie.</w:t>
      </w:r>
    </w:p>
    <w:p w:rsidR="00F937E1" w:rsidRPr="0042534A" w:rsidRDefault="00F937E1" w:rsidP="00F937E1">
      <w:pPr>
        <w:spacing w:line="360" w:lineRule="auto"/>
        <w:jc w:val="both"/>
        <w:rPr>
          <w:rFonts w:asciiTheme="majorBidi" w:hAnsiTheme="majorBidi" w:cstheme="majorBidi"/>
          <w:sz w:val="24"/>
          <w:szCs w:val="24"/>
        </w:rPr>
      </w:pPr>
      <w:r>
        <w:rPr>
          <w:rFonts w:asciiTheme="majorBidi" w:hAnsiTheme="majorBidi" w:cstheme="majorBidi"/>
          <w:sz w:val="24"/>
          <w:szCs w:val="24"/>
        </w:rPr>
        <w:t>10-</w:t>
      </w:r>
      <w:r w:rsidRPr="00F937E1">
        <w:rPr>
          <w:rFonts w:asciiTheme="majorBidi" w:hAnsiTheme="majorBidi" w:cstheme="majorBidi"/>
          <w:sz w:val="24"/>
          <w:szCs w:val="24"/>
        </w:rPr>
        <w:t xml:space="preserve"> </w:t>
      </w:r>
      <w:r w:rsidRPr="0042534A">
        <w:rPr>
          <w:rFonts w:asciiTheme="majorBidi" w:hAnsiTheme="majorBidi" w:cstheme="majorBidi"/>
          <w:sz w:val="24"/>
          <w:szCs w:val="24"/>
        </w:rPr>
        <w:t>BYRAM, M. (2006) : Langues et identités, Conseil de l’Europe, Division despolitiques linguistiques, Strasbourg</w:t>
      </w:r>
    </w:p>
    <w:p w:rsidR="009F3310" w:rsidRDefault="00371C7D" w:rsidP="009F3310">
      <w:pPr>
        <w:spacing w:line="360" w:lineRule="auto"/>
        <w:rPr>
          <w:rFonts w:asciiTheme="majorBidi" w:hAnsiTheme="majorBidi" w:cstheme="majorBidi"/>
          <w:sz w:val="24"/>
          <w:szCs w:val="24"/>
        </w:rPr>
      </w:pPr>
      <w:r>
        <w:rPr>
          <w:rFonts w:asciiTheme="majorBidi" w:hAnsiTheme="majorBidi" w:cstheme="majorBidi"/>
          <w:sz w:val="24"/>
          <w:szCs w:val="24"/>
        </w:rPr>
        <w:t>10</w:t>
      </w:r>
      <w:r w:rsidR="009F3310">
        <w:rPr>
          <w:rFonts w:asciiTheme="majorBidi" w:hAnsiTheme="majorBidi" w:cstheme="majorBidi"/>
          <w:sz w:val="24"/>
          <w:szCs w:val="24"/>
        </w:rPr>
        <w:t>-</w:t>
      </w:r>
      <w:r w:rsidR="009F3310" w:rsidRPr="009F3310">
        <w:rPr>
          <w:rFonts w:asciiTheme="majorBidi" w:hAnsiTheme="majorBidi" w:cstheme="majorBidi"/>
          <w:sz w:val="24"/>
          <w:szCs w:val="24"/>
        </w:rPr>
        <w:t>Byram, M. (2017). L’éducation interculturelle : projet et procédures. In : J.-C. Beacco &amp; D. Coste (dir.), L’éducation plurilingue et interculturell</w:t>
      </w:r>
      <w:r w:rsidR="009F3310">
        <w:rPr>
          <w:rFonts w:asciiTheme="majorBidi" w:hAnsiTheme="majorBidi" w:cstheme="majorBidi"/>
          <w:sz w:val="24"/>
          <w:szCs w:val="24"/>
        </w:rPr>
        <w:t xml:space="preserve">e. La perspective du Conseil de </w:t>
      </w:r>
      <w:r w:rsidR="009F3310" w:rsidRPr="009F3310">
        <w:rPr>
          <w:rFonts w:asciiTheme="majorBidi" w:hAnsiTheme="majorBidi" w:cstheme="majorBidi"/>
          <w:sz w:val="24"/>
          <w:szCs w:val="24"/>
        </w:rPr>
        <w:t>l’Europe. Paris : Didier, 102-119.</w:t>
      </w:r>
    </w:p>
    <w:p w:rsidR="005202BC" w:rsidRDefault="00385354" w:rsidP="005202BC">
      <w:pPr>
        <w:spacing w:line="360" w:lineRule="auto"/>
        <w:rPr>
          <w:rFonts w:asciiTheme="majorBidi" w:hAnsiTheme="majorBidi" w:cstheme="majorBidi"/>
          <w:sz w:val="24"/>
          <w:szCs w:val="24"/>
        </w:rPr>
      </w:pPr>
      <w:r>
        <w:rPr>
          <w:rFonts w:asciiTheme="majorBidi" w:hAnsiTheme="majorBidi" w:cstheme="majorBidi"/>
          <w:sz w:val="24"/>
          <w:szCs w:val="24"/>
        </w:rPr>
        <w:t xml:space="preserve">11- </w:t>
      </w:r>
      <w:r w:rsidRPr="00385354">
        <w:rPr>
          <w:rFonts w:asciiTheme="majorBidi" w:hAnsiTheme="majorBidi" w:cstheme="majorBidi"/>
          <w:sz w:val="24"/>
          <w:szCs w:val="24"/>
        </w:rPr>
        <w:t>Candelier, M. (dir.) (2003a). Evlang — l’éveil aux langues à l’école primaire – Bilan d’une innovation européenne. Bruxelles : De Boek — Duculot.</w:t>
      </w:r>
    </w:p>
    <w:p w:rsidR="005202BC" w:rsidRPr="005202BC" w:rsidRDefault="00385354" w:rsidP="005202BC">
      <w:pPr>
        <w:spacing w:line="360" w:lineRule="auto"/>
        <w:rPr>
          <w:rFonts w:asciiTheme="majorBidi" w:hAnsiTheme="majorBidi" w:cstheme="majorBidi"/>
          <w:sz w:val="24"/>
          <w:szCs w:val="24"/>
        </w:rPr>
      </w:pPr>
      <w:r>
        <w:rPr>
          <w:rFonts w:asciiTheme="majorBidi" w:hAnsiTheme="majorBidi" w:cstheme="majorBidi"/>
          <w:sz w:val="24"/>
          <w:szCs w:val="24"/>
        </w:rPr>
        <w:t>12-</w:t>
      </w:r>
      <w:r w:rsidR="005202BC" w:rsidRPr="005202BC">
        <w:t xml:space="preserve"> </w:t>
      </w:r>
      <w:r w:rsidR="005202BC" w:rsidRPr="005202BC">
        <w:rPr>
          <w:rFonts w:asciiTheme="majorBidi" w:hAnsiTheme="majorBidi" w:cstheme="majorBidi"/>
          <w:sz w:val="24"/>
          <w:szCs w:val="24"/>
        </w:rPr>
        <w:t>Candelier, M., de Pietro, J-F, Gerber, B., Lőrincz, I &amp; Schröder-Sura, A. (2021). In-</w:t>
      </w:r>
    </w:p>
    <w:p w:rsidR="005202BC" w:rsidRPr="005202BC" w:rsidRDefault="005202BC" w:rsidP="005202BC">
      <w:pPr>
        <w:spacing w:line="360" w:lineRule="auto"/>
        <w:rPr>
          <w:rFonts w:asciiTheme="majorBidi" w:hAnsiTheme="majorBidi" w:cstheme="majorBidi"/>
          <w:sz w:val="24"/>
          <w:szCs w:val="24"/>
        </w:rPr>
      </w:pPr>
      <w:r w:rsidRPr="005202BC">
        <w:rPr>
          <w:rFonts w:asciiTheme="majorBidi" w:hAnsiTheme="majorBidi" w:cstheme="majorBidi"/>
          <w:sz w:val="24"/>
          <w:szCs w:val="24"/>
        </w:rPr>
        <w:t xml:space="preserve">sertions institutionnelles et orientations didactiques  — À propos des approches </w:t>
      </w:r>
    </w:p>
    <w:p w:rsidR="005202BC" w:rsidRPr="005202BC" w:rsidRDefault="005202BC" w:rsidP="005202BC">
      <w:pPr>
        <w:spacing w:line="360" w:lineRule="auto"/>
        <w:rPr>
          <w:rFonts w:asciiTheme="majorBidi" w:hAnsiTheme="majorBidi" w:cstheme="majorBidi"/>
          <w:sz w:val="24"/>
          <w:szCs w:val="24"/>
        </w:rPr>
      </w:pPr>
      <w:r w:rsidRPr="005202BC">
        <w:rPr>
          <w:rFonts w:asciiTheme="majorBidi" w:hAnsiTheme="majorBidi" w:cstheme="majorBidi"/>
          <w:sz w:val="24"/>
          <w:szCs w:val="24"/>
        </w:rPr>
        <w:t xml:space="preserve">plurielles des langues et des cultures. Recherches en didactique des langues et des </w:t>
      </w:r>
    </w:p>
    <w:p w:rsidR="00385354" w:rsidRDefault="005202BC" w:rsidP="005202BC">
      <w:pPr>
        <w:spacing w:line="360" w:lineRule="auto"/>
        <w:rPr>
          <w:rFonts w:asciiTheme="majorBidi" w:hAnsiTheme="majorBidi" w:cstheme="majorBidi"/>
          <w:sz w:val="24"/>
          <w:szCs w:val="24"/>
        </w:rPr>
      </w:pPr>
      <w:r w:rsidRPr="005202BC">
        <w:rPr>
          <w:rFonts w:asciiTheme="majorBidi" w:hAnsiTheme="majorBidi" w:cstheme="majorBidi"/>
          <w:sz w:val="24"/>
          <w:szCs w:val="24"/>
        </w:rPr>
        <w:t>cultures.</w:t>
      </w:r>
      <w:r>
        <w:rPr>
          <w:rFonts w:asciiTheme="majorBidi" w:hAnsiTheme="majorBidi" w:cstheme="majorBidi"/>
          <w:sz w:val="24"/>
          <w:szCs w:val="24"/>
        </w:rPr>
        <w:t xml:space="preserve"> </w:t>
      </w:r>
      <w:hyperlink r:id="rId13" w:history="1">
        <w:r w:rsidRPr="00417178">
          <w:rPr>
            <w:rStyle w:val="Lienhypertexte"/>
            <w:rFonts w:asciiTheme="majorBidi" w:hAnsiTheme="majorBidi" w:cstheme="majorBidi"/>
            <w:sz w:val="24"/>
            <w:szCs w:val="24"/>
          </w:rPr>
          <w:t>https://journals.openedition.org/rdlc/8815</w:t>
        </w:r>
      </w:hyperlink>
    </w:p>
    <w:p w:rsidR="00127782" w:rsidRPr="00127782" w:rsidRDefault="00127782" w:rsidP="00127782">
      <w:pPr>
        <w:spacing w:line="360" w:lineRule="auto"/>
        <w:rPr>
          <w:rFonts w:asciiTheme="majorBidi" w:hAnsiTheme="majorBidi" w:cstheme="majorBidi"/>
          <w:sz w:val="24"/>
          <w:szCs w:val="24"/>
        </w:rPr>
      </w:pPr>
      <w:r>
        <w:rPr>
          <w:rFonts w:asciiTheme="majorBidi" w:hAnsiTheme="majorBidi" w:cstheme="majorBidi"/>
          <w:sz w:val="24"/>
          <w:szCs w:val="24"/>
        </w:rPr>
        <w:t>13-</w:t>
      </w:r>
      <w:r w:rsidRPr="00127782">
        <w:rPr>
          <w:rFonts w:asciiTheme="majorBidi" w:hAnsiTheme="majorBidi" w:cstheme="majorBidi"/>
          <w:sz w:val="24"/>
          <w:szCs w:val="24"/>
        </w:rPr>
        <w:t xml:space="preserve">Candelier, M., Camilleri-Grima, A., Castellotti, V. de Pietro, J.-F., Lörincz, I., Meißner, </w:t>
      </w:r>
    </w:p>
    <w:p w:rsidR="00127782" w:rsidRPr="00127782" w:rsidRDefault="00127782" w:rsidP="00127782">
      <w:pPr>
        <w:spacing w:line="360" w:lineRule="auto"/>
        <w:rPr>
          <w:rFonts w:asciiTheme="majorBidi" w:hAnsiTheme="majorBidi" w:cstheme="majorBidi"/>
          <w:sz w:val="24"/>
          <w:szCs w:val="24"/>
        </w:rPr>
      </w:pPr>
      <w:r w:rsidRPr="00127782">
        <w:rPr>
          <w:rFonts w:asciiTheme="majorBidi" w:hAnsiTheme="majorBidi" w:cstheme="majorBidi"/>
          <w:sz w:val="24"/>
          <w:szCs w:val="24"/>
        </w:rPr>
        <w:t xml:space="preserve">F.-J., Schröder-Sura, A., Noguerol, A. &amp; Molinié, M. (2012a). Le CARAP — Un Cadre de </w:t>
      </w:r>
    </w:p>
    <w:p w:rsidR="00127782" w:rsidRDefault="00127782" w:rsidP="00127782">
      <w:pPr>
        <w:spacing w:line="360" w:lineRule="auto"/>
        <w:rPr>
          <w:rFonts w:asciiTheme="majorBidi" w:hAnsiTheme="majorBidi" w:cstheme="majorBidi"/>
          <w:sz w:val="24"/>
          <w:szCs w:val="24"/>
        </w:rPr>
      </w:pPr>
      <w:r w:rsidRPr="00127782">
        <w:rPr>
          <w:rFonts w:asciiTheme="majorBidi" w:hAnsiTheme="majorBidi" w:cstheme="majorBidi"/>
          <w:sz w:val="24"/>
          <w:szCs w:val="24"/>
        </w:rPr>
        <w:t>Référence pour les Approches plurielles des langues et des cultures – Compétences et ressources. Strasbourg</w:t>
      </w:r>
      <w:r>
        <w:rPr>
          <w:rFonts w:asciiTheme="majorBidi" w:hAnsiTheme="majorBidi" w:cstheme="majorBidi"/>
          <w:sz w:val="24"/>
          <w:szCs w:val="24"/>
        </w:rPr>
        <w:t> </w:t>
      </w:r>
    </w:p>
    <w:p w:rsidR="00127782" w:rsidRDefault="00127782" w:rsidP="00127782">
      <w:pPr>
        <w:spacing w:line="360" w:lineRule="auto"/>
        <w:rPr>
          <w:rFonts w:asciiTheme="majorBidi" w:hAnsiTheme="majorBidi" w:cstheme="majorBidi"/>
          <w:sz w:val="24"/>
          <w:szCs w:val="24"/>
        </w:rPr>
      </w:pPr>
      <w:r>
        <w:rPr>
          <w:rFonts w:asciiTheme="majorBidi" w:hAnsiTheme="majorBidi" w:cstheme="majorBidi"/>
          <w:sz w:val="24"/>
          <w:szCs w:val="24"/>
        </w:rPr>
        <w:t>14-</w:t>
      </w:r>
      <w:r w:rsidRPr="00127782">
        <w:rPr>
          <w:rFonts w:asciiTheme="majorBidi" w:hAnsiTheme="majorBidi" w:cstheme="majorBidi"/>
          <w:sz w:val="24"/>
          <w:szCs w:val="24"/>
        </w:rPr>
        <w:t xml:space="preserve">Candelier, M., &amp; Schröder-Sura, A. (2016). Mehrsprachigkeitsdidaktik et Didactique du </w:t>
      </w:r>
      <w:r w:rsidRPr="00127782">
        <w:rPr>
          <w:rFonts w:asciiTheme="majorBidi" w:hAnsiTheme="majorBidi" w:cstheme="majorBidi"/>
        </w:rPr>
        <w:t>plurilinguisme : Structure du champ et terminologie — Quelques repères.  Synergie —  Pays germanophones, n°  9, 33-46.</w:t>
      </w:r>
      <w:r>
        <w:rPr>
          <w:rFonts w:asciiTheme="majorBidi" w:hAnsiTheme="majorBidi" w:cstheme="majorBidi"/>
          <w:sz w:val="24"/>
          <w:szCs w:val="24"/>
        </w:rPr>
        <w:t xml:space="preserve"> </w:t>
      </w:r>
      <w:hyperlink r:id="rId14" w:history="1">
        <w:r w:rsidRPr="00417178">
          <w:rPr>
            <w:rStyle w:val="Lienhypertexte"/>
            <w:rFonts w:asciiTheme="majorBidi" w:hAnsiTheme="majorBidi" w:cstheme="majorBidi"/>
            <w:sz w:val="24"/>
            <w:szCs w:val="24"/>
          </w:rPr>
          <w:t>https://gerflint.fr/Base/Paysgermanophones9/numero_complet.pdf</w:t>
        </w:r>
      </w:hyperlink>
    </w:p>
    <w:p w:rsidR="00127782" w:rsidRDefault="00600E5D" w:rsidP="006A2C7D">
      <w:pPr>
        <w:spacing w:line="360" w:lineRule="auto"/>
        <w:rPr>
          <w:rFonts w:asciiTheme="majorBidi" w:hAnsiTheme="majorBidi" w:cstheme="majorBidi"/>
          <w:sz w:val="24"/>
          <w:szCs w:val="24"/>
        </w:rPr>
      </w:pPr>
      <w:r>
        <w:rPr>
          <w:rFonts w:asciiTheme="majorBidi" w:hAnsiTheme="majorBidi" w:cstheme="majorBidi"/>
          <w:sz w:val="24"/>
          <w:szCs w:val="24"/>
        </w:rPr>
        <w:t>15-</w:t>
      </w:r>
      <w:r w:rsidR="006A2C7D" w:rsidRPr="006A2C7D">
        <w:t xml:space="preserve"> </w:t>
      </w:r>
      <w:r w:rsidR="006A2C7D" w:rsidRPr="006A2C7D">
        <w:rPr>
          <w:rFonts w:asciiTheme="majorBidi" w:hAnsiTheme="majorBidi" w:cstheme="majorBidi"/>
          <w:sz w:val="24"/>
          <w:szCs w:val="24"/>
        </w:rPr>
        <w:t>Chandelier, M. (2018). Postface : Les approches plurielles des langues et des cultures comme communes</w:t>
      </w:r>
      <w:r w:rsidR="006A2C7D">
        <w:rPr>
          <w:rFonts w:asciiTheme="majorBidi" w:hAnsiTheme="majorBidi" w:cstheme="majorBidi"/>
          <w:sz w:val="24"/>
          <w:szCs w:val="24"/>
        </w:rPr>
        <w:t xml:space="preserve"> </w:t>
      </w:r>
      <w:r w:rsidR="006A2C7D" w:rsidRPr="006A2C7D">
        <w:rPr>
          <w:rFonts w:asciiTheme="majorBidi" w:hAnsiTheme="majorBidi" w:cstheme="majorBidi"/>
          <w:sz w:val="24"/>
          <w:szCs w:val="24"/>
        </w:rPr>
        <w:t>Lieu de rencontre interdisciplinai</w:t>
      </w:r>
      <w:r w:rsidR="006A2C7D">
        <w:rPr>
          <w:rFonts w:asciiTheme="majorBidi" w:hAnsiTheme="majorBidi" w:cstheme="majorBidi"/>
          <w:sz w:val="24"/>
          <w:szCs w:val="24"/>
        </w:rPr>
        <w:t>re dans le programme d’études –</w:t>
      </w:r>
      <w:r w:rsidR="006A2C7D" w:rsidRPr="006A2C7D">
        <w:rPr>
          <w:rFonts w:asciiTheme="majorBidi" w:hAnsiTheme="majorBidi" w:cstheme="majorBidi"/>
          <w:sz w:val="24"/>
          <w:szCs w:val="24"/>
        </w:rPr>
        <w:t>Pertinence dans l’enseignement allemand</w:t>
      </w:r>
      <w:r w:rsidR="006A2C7D">
        <w:rPr>
          <w:rFonts w:asciiTheme="majorBidi" w:hAnsiTheme="majorBidi" w:cstheme="majorBidi"/>
          <w:sz w:val="24"/>
          <w:szCs w:val="24"/>
        </w:rPr>
        <w:t xml:space="preserve"> </w:t>
      </w:r>
      <w:r w:rsidR="006A2C7D" w:rsidRPr="006A2C7D">
        <w:rPr>
          <w:rFonts w:asciiTheme="majorBidi" w:hAnsiTheme="majorBidi" w:cstheme="majorBidi"/>
          <w:sz w:val="24"/>
          <w:szCs w:val="24"/>
        </w:rPr>
        <w:t>contexte de donjon. Dans : Melo-Pfeifer, S. &amp; Reimann, D., Approches plurielles des langues et</w:t>
      </w:r>
      <w:r w:rsidR="006A2C7D">
        <w:rPr>
          <w:rFonts w:asciiTheme="majorBidi" w:hAnsiTheme="majorBidi" w:cstheme="majorBidi"/>
          <w:sz w:val="24"/>
          <w:szCs w:val="24"/>
        </w:rPr>
        <w:t xml:space="preserve"> </w:t>
      </w:r>
      <w:r w:rsidR="006A2C7D" w:rsidRPr="006A2C7D">
        <w:rPr>
          <w:rFonts w:asciiTheme="majorBidi" w:hAnsiTheme="majorBidi" w:cstheme="majorBidi"/>
          <w:sz w:val="24"/>
          <w:szCs w:val="24"/>
        </w:rPr>
        <w:t>Cultures en Allemagne : état de l'art et perspective. Tübingen : Gunter Narr Ver-</w:t>
      </w:r>
      <w:r w:rsidR="006A2C7D">
        <w:rPr>
          <w:rFonts w:asciiTheme="majorBidi" w:hAnsiTheme="majorBidi" w:cstheme="majorBidi"/>
          <w:sz w:val="24"/>
          <w:szCs w:val="24"/>
        </w:rPr>
        <w:t xml:space="preserve"> </w:t>
      </w:r>
      <w:r w:rsidR="006A2C7D" w:rsidRPr="006A2C7D">
        <w:rPr>
          <w:rFonts w:asciiTheme="majorBidi" w:hAnsiTheme="majorBidi" w:cstheme="majorBidi"/>
          <w:sz w:val="24"/>
          <w:szCs w:val="24"/>
        </w:rPr>
        <w:t>laïc, 341-354.</w:t>
      </w:r>
    </w:p>
    <w:p w:rsidR="006A2C7D" w:rsidRDefault="006A2C7D" w:rsidP="006A2C7D">
      <w:pPr>
        <w:spacing w:line="360" w:lineRule="auto"/>
        <w:rPr>
          <w:rFonts w:asciiTheme="majorBidi" w:hAnsiTheme="majorBidi" w:cstheme="majorBidi"/>
          <w:sz w:val="24"/>
          <w:szCs w:val="24"/>
        </w:rPr>
      </w:pPr>
    </w:p>
    <w:p w:rsidR="005202BC" w:rsidRDefault="005202BC" w:rsidP="005202BC">
      <w:pPr>
        <w:spacing w:line="360" w:lineRule="auto"/>
        <w:rPr>
          <w:rFonts w:asciiTheme="majorBidi" w:hAnsiTheme="majorBidi" w:cstheme="majorBidi"/>
          <w:sz w:val="24"/>
          <w:szCs w:val="24"/>
        </w:rPr>
      </w:pPr>
    </w:p>
    <w:p w:rsidR="00D01824" w:rsidRDefault="00D01824" w:rsidP="009F3310">
      <w:pPr>
        <w:spacing w:line="360" w:lineRule="auto"/>
        <w:rPr>
          <w:rFonts w:asciiTheme="majorBidi" w:hAnsiTheme="majorBidi" w:cstheme="majorBidi"/>
          <w:sz w:val="24"/>
          <w:szCs w:val="24"/>
        </w:rPr>
      </w:pPr>
    </w:p>
    <w:p w:rsidR="002D58C7" w:rsidRDefault="002D58C7" w:rsidP="002D58C7">
      <w:pPr>
        <w:spacing w:line="360" w:lineRule="auto"/>
        <w:rPr>
          <w:rFonts w:asciiTheme="majorBidi" w:hAnsiTheme="majorBidi" w:cstheme="majorBidi"/>
          <w:sz w:val="24"/>
          <w:szCs w:val="24"/>
        </w:rPr>
      </w:pPr>
    </w:p>
    <w:p w:rsidR="002A3258" w:rsidRDefault="002A3258" w:rsidP="00966509">
      <w:pPr>
        <w:spacing w:line="360" w:lineRule="auto"/>
        <w:rPr>
          <w:rFonts w:asciiTheme="majorBidi" w:hAnsiTheme="majorBidi" w:cstheme="majorBidi"/>
          <w:sz w:val="24"/>
          <w:szCs w:val="24"/>
        </w:rPr>
      </w:pPr>
    </w:p>
    <w:p w:rsidR="00966509" w:rsidRDefault="00966509" w:rsidP="00966509">
      <w:pPr>
        <w:spacing w:line="360" w:lineRule="auto"/>
        <w:rPr>
          <w:rFonts w:asciiTheme="majorBidi" w:hAnsiTheme="majorBidi" w:cstheme="majorBidi"/>
          <w:sz w:val="24"/>
          <w:szCs w:val="24"/>
        </w:rPr>
      </w:pPr>
    </w:p>
    <w:p w:rsidR="00B8553A" w:rsidRDefault="00BF69CF" w:rsidP="00BF69CF">
      <w:pPr>
        <w:spacing w:line="360" w:lineRule="auto"/>
        <w:rPr>
          <w:rFonts w:asciiTheme="majorBidi" w:hAnsiTheme="majorBidi" w:cstheme="majorBidi"/>
          <w:sz w:val="24"/>
          <w:szCs w:val="24"/>
        </w:rPr>
      </w:pPr>
      <w:r w:rsidRPr="00BF69CF">
        <w:rPr>
          <w:rFonts w:asciiTheme="majorBidi" w:hAnsiTheme="majorBidi" w:cstheme="majorBidi"/>
          <w:sz w:val="24"/>
          <w:szCs w:val="24"/>
        </w:rPr>
        <w:t xml:space="preserve"> </w:t>
      </w:r>
    </w:p>
    <w:p w:rsidR="007532BD" w:rsidRDefault="007532BD" w:rsidP="007532BD">
      <w:pPr>
        <w:spacing w:line="360" w:lineRule="auto"/>
        <w:rPr>
          <w:rFonts w:asciiTheme="majorBidi" w:hAnsiTheme="majorBidi" w:cstheme="majorBidi"/>
          <w:sz w:val="24"/>
          <w:szCs w:val="24"/>
        </w:rPr>
      </w:pPr>
    </w:p>
    <w:p w:rsidR="00CD76E7" w:rsidRDefault="00CD76E7" w:rsidP="00CD76E7">
      <w:pPr>
        <w:spacing w:line="360" w:lineRule="auto"/>
        <w:rPr>
          <w:rFonts w:asciiTheme="majorBidi" w:hAnsiTheme="majorBidi" w:cstheme="majorBidi"/>
          <w:sz w:val="24"/>
          <w:szCs w:val="24"/>
        </w:rPr>
      </w:pPr>
    </w:p>
    <w:p w:rsidR="00CD76E7" w:rsidRPr="0042534A" w:rsidRDefault="00CD76E7" w:rsidP="00CD76E7">
      <w:pPr>
        <w:spacing w:line="360" w:lineRule="auto"/>
        <w:rPr>
          <w:rFonts w:asciiTheme="majorBidi" w:hAnsiTheme="majorBidi" w:cstheme="majorBidi"/>
          <w:sz w:val="24"/>
          <w:szCs w:val="24"/>
        </w:rPr>
      </w:pPr>
    </w:p>
    <w:p w:rsidR="00401ED6" w:rsidRPr="0042534A" w:rsidRDefault="00401ED6" w:rsidP="0042534A">
      <w:pPr>
        <w:spacing w:line="360" w:lineRule="auto"/>
        <w:jc w:val="both"/>
        <w:rPr>
          <w:rFonts w:asciiTheme="majorBidi" w:hAnsiTheme="majorBidi" w:cstheme="majorBidi"/>
          <w:sz w:val="24"/>
          <w:szCs w:val="24"/>
        </w:rPr>
      </w:pPr>
    </w:p>
    <w:p w:rsidR="00401ED6" w:rsidRPr="0042534A" w:rsidRDefault="00401ED6" w:rsidP="0042534A">
      <w:pPr>
        <w:spacing w:line="360" w:lineRule="auto"/>
        <w:jc w:val="both"/>
        <w:rPr>
          <w:rFonts w:asciiTheme="majorBidi" w:hAnsiTheme="majorBidi" w:cstheme="majorBidi"/>
          <w:sz w:val="24"/>
          <w:szCs w:val="24"/>
        </w:rPr>
      </w:pPr>
    </w:p>
    <w:p w:rsidR="00401ED6" w:rsidRPr="0042534A" w:rsidRDefault="00401ED6" w:rsidP="0042534A">
      <w:pPr>
        <w:spacing w:line="360" w:lineRule="auto"/>
        <w:jc w:val="both"/>
        <w:rPr>
          <w:rFonts w:asciiTheme="majorBidi" w:hAnsiTheme="majorBidi" w:cstheme="majorBidi"/>
          <w:sz w:val="24"/>
          <w:szCs w:val="24"/>
        </w:rPr>
      </w:pPr>
    </w:p>
    <w:p w:rsidR="00401ED6" w:rsidRDefault="00401ED6"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Default="00EC2262" w:rsidP="0042534A">
      <w:pPr>
        <w:spacing w:line="360" w:lineRule="auto"/>
        <w:jc w:val="both"/>
        <w:rPr>
          <w:rFonts w:asciiTheme="majorBidi" w:hAnsiTheme="majorBidi" w:cstheme="majorBidi"/>
          <w:sz w:val="24"/>
          <w:szCs w:val="24"/>
        </w:rPr>
      </w:pPr>
    </w:p>
    <w:p w:rsidR="00EC2262" w:rsidRPr="0042534A" w:rsidRDefault="00EC2262" w:rsidP="0042534A">
      <w:pPr>
        <w:spacing w:line="360" w:lineRule="auto"/>
        <w:jc w:val="both"/>
        <w:rPr>
          <w:rFonts w:asciiTheme="majorBidi" w:hAnsiTheme="majorBidi" w:cstheme="majorBidi"/>
          <w:sz w:val="24"/>
          <w:szCs w:val="24"/>
        </w:rPr>
      </w:pPr>
    </w:p>
    <w:p w:rsidR="00401ED6" w:rsidRPr="0042534A" w:rsidRDefault="00401ED6" w:rsidP="0042534A">
      <w:pPr>
        <w:spacing w:line="360" w:lineRule="auto"/>
        <w:jc w:val="both"/>
        <w:rPr>
          <w:rFonts w:asciiTheme="majorBidi" w:hAnsiTheme="majorBidi" w:cstheme="majorBidi"/>
          <w:sz w:val="24"/>
          <w:szCs w:val="24"/>
        </w:rPr>
      </w:pPr>
    </w:p>
    <w:p w:rsidR="00401ED6" w:rsidRPr="0042534A" w:rsidRDefault="00401ED6" w:rsidP="0042534A">
      <w:pPr>
        <w:spacing w:line="360" w:lineRule="auto"/>
        <w:jc w:val="both"/>
        <w:rPr>
          <w:rFonts w:asciiTheme="majorBidi" w:hAnsiTheme="majorBidi" w:cstheme="majorBidi"/>
          <w:sz w:val="24"/>
          <w:szCs w:val="24"/>
        </w:rPr>
      </w:pPr>
    </w:p>
    <w:p w:rsidR="009309A0" w:rsidRPr="0042534A" w:rsidRDefault="009309A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Document de référence</w:t>
      </w:r>
    </w:p>
    <w:p w:rsidR="009309A0" w:rsidRPr="0042534A" w:rsidRDefault="009309A0"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Pour des approfondissements sur la dimension « droits » de l’éducation plurilingue et interculturelle in COSTE, D. (dir) 2009 : L’éducation plurilingue et interculturelle comme droit</w:t>
      </w:r>
    </w:p>
    <w:p w:rsidR="008208FB" w:rsidRPr="0042534A" w:rsidRDefault="008208FB"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SEIDHOFLER, B : (2003) : Autour du concept d’anglais international : de l’« anglais authentique » à l’ « anglais réaliste », Conseil de l’Europe, Division des politiques linguistiques, Strasbourg.</w:t>
      </w:r>
    </w:p>
    <w:p w:rsidR="004C6F39" w:rsidRPr="0042534A" w:rsidRDefault="004C6F39" w:rsidP="0042534A">
      <w:pPr>
        <w:spacing w:line="360" w:lineRule="auto"/>
        <w:jc w:val="both"/>
        <w:rPr>
          <w:rFonts w:asciiTheme="majorBidi" w:hAnsiTheme="majorBidi" w:cstheme="majorBidi"/>
          <w:sz w:val="24"/>
          <w:szCs w:val="24"/>
        </w:rPr>
      </w:pPr>
      <w:r w:rsidRPr="0042534A">
        <w:rPr>
          <w:rFonts w:asciiTheme="majorBidi" w:hAnsiTheme="majorBidi" w:cstheme="majorBidi"/>
          <w:sz w:val="24"/>
          <w:szCs w:val="24"/>
        </w:rPr>
        <w:t>COSTE (éd.) CAVALLI, M., CRIŞAN, A et VEN , P.-H., van de (2007) : Un Document de référence pour les langues de l’éducation ?, Division des politiques linguistiques, Strasbourg.</w:t>
      </w:r>
    </w:p>
    <w:p w:rsidR="00401ED6" w:rsidRPr="0042534A" w:rsidRDefault="00401ED6" w:rsidP="0042534A">
      <w:pPr>
        <w:spacing w:line="360" w:lineRule="auto"/>
        <w:jc w:val="both"/>
        <w:rPr>
          <w:rFonts w:asciiTheme="majorBidi" w:hAnsiTheme="majorBidi" w:cstheme="majorBidi"/>
          <w:sz w:val="24"/>
          <w:szCs w:val="24"/>
        </w:rPr>
      </w:pPr>
    </w:p>
    <w:p w:rsidR="00EC2262" w:rsidRPr="00652B55" w:rsidRDefault="00B665C3" w:rsidP="00EC2262">
      <w:pPr>
        <w:spacing w:line="360" w:lineRule="auto"/>
        <w:jc w:val="both"/>
      </w:pPr>
      <w:r w:rsidRPr="00863B07">
        <w:rPr>
          <w:rFonts w:asciiTheme="majorBidi" w:hAnsiTheme="majorBidi" w:cstheme="majorBidi"/>
          <w:sz w:val="24"/>
          <w:szCs w:val="24"/>
        </w:rPr>
        <w:br/>
      </w:r>
      <w:r w:rsidRPr="00863B07">
        <w:rPr>
          <w:rFonts w:asciiTheme="majorBidi" w:hAnsiTheme="majorBidi" w:cstheme="majorBidi"/>
          <w:sz w:val="24"/>
          <w:szCs w:val="24"/>
        </w:rPr>
        <w:br/>
      </w:r>
    </w:p>
    <w:p w:rsidR="009431FB" w:rsidRPr="00652B55" w:rsidRDefault="009431FB" w:rsidP="00EC2262"/>
    <w:sectPr w:rsidR="009431FB" w:rsidRPr="00652B55" w:rsidSect="00F54539">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E52" w:rsidRDefault="00F57E52" w:rsidP="003B77EC">
      <w:pPr>
        <w:spacing w:after="0" w:line="240" w:lineRule="auto"/>
      </w:pPr>
      <w:r>
        <w:separator/>
      </w:r>
    </w:p>
  </w:endnote>
  <w:endnote w:type="continuationSeparator" w:id="0">
    <w:p w:rsidR="00F57E52" w:rsidRDefault="00F57E52" w:rsidP="003B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E52" w:rsidRDefault="00F57E52" w:rsidP="003B77EC">
      <w:pPr>
        <w:spacing w:after="0" w:line="240" w:lineRule="auto"/>
      </w:pPr>
      <w:r>
        <w:separator/>
      </w:r>
    </w:p>
  </w:footnote>
  <w:footnote w:type="continuationSeparator" w:id="0">
    <w:p w:rsidR="00F57E52" w:rsidRDefault="00F57E52" w:rsidP="003B7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7EC" w:rsidRDefault="003B77EC">
    <w:pPr>
      <w:pStyle w:val="En-tte"/>
    </w:pPr>
    <w:r>
      <w:t xml:space="preserve">        </w:t>
    </w:r>
    <w:r w:rsidR="003F5691">
      <w:t xml:space="preserve">   </w:t>
    </w:r>
    <w:r>
      <w:t>Plurilinguisme et didactique de FLE</w:t>
    </w:r>
    <w:r w:rsidR="003F5691">
      <w:t xml:space="preserve">                                                    Dr. Hernoune Bencherki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C09"/>
    <w:multiLevelType w:val="hybridMultilevel"/>
    <w:tmpl w:val="DB34F386"/>
    <w:lvl w:ilvl="0" w:tplc="E77622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49095D"/>
    <w:multiLevelType w:val="multilevel"/>
    <w:tmpl w:val="A7B2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C518E6"/>
    <w:multiLevelType w:val="multilevel"/>
    <w:tmpl w:val="B926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71381"/>
    <w:multiLevelType w:val="multilevel"/>
    <w:tmpl w:val="D038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04A0B"/>
    <w:multiLevelType w:val="multilevel"/>
    <w:tmpl w:val="996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2752C"/>
    <w:multiLevelType w:val="multilevel"/>
    <w:tmpl w:val="DF0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66B2A"/>
    <w:multiLevelType w:val="multilevel"/>
    <w:tmpl w:val="D1A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07F3D"/>
    <w:multiLevelType w:val="multilevel"/>
    <w:tmpl w:val="48E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F20921"/>
    <w:multiLevelType w:val="multilevel"/>
    <w:tmpl w:val="DCF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52381"/>
    <w:multiLevelType w:val="multilevel"/>
    <w:tmpl w:val="881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C73C76"/>
    <w:multiLevelType w:val="multilevel"/>
    <w:tmpl w:val="5F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83D22"/>
    <w:multiLevelType w:val="multilevel"/>
    <w:tmpl w:val="E0E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F27D92"/>
    <w:multiLevelType w:val="multilevel"/>
    <w:tmpl w:val="2A0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D5EC2"/>
    <w:multiLevelType w:val="multilevel"/>
    <w:tmpl w:val="EB4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E5D62"/>
    <w:multiLevelType w:val="multilevel"/>
    <w:tmpl w:val="6BA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E6055"/>
    <w:multiLevelType w:val="multilevel"/>
    <w:tmpl w:val="EAB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B40D37"/>
    <w:multiLevelType w:val="multilevel"/>
    <w:tmpl w:val="39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352E5"/>
    <w:multiLevelType w:val="multilevel"/>
    <w:tmpl w:val="DFB6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2453C0"/>
    <w:multiLevelType w:val="multilevel"/>
    <w:tmpl w:val="545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D96DA0"/>
    <w:multiLevelType w:val="multilevel"/>
    <w:tmpl w:val="BE9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FA19AF"/>
    <w:multiLevelType w:val="multilevel"/>
    <w:tmpl w:val="09E2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7611D"/>
    <w:multiLevelType w:val="multilevel"/>
    <w:tmpl w:val="D88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42E42"/>
    <w:multiLevelType w:val="multilevel"/>
    <w:tmpl w:val="BCE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67847"/>
    <w:multiLevelType w:val="multilevel"/>
    <w:tmpl w:val="F79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3543FA"/>
    <w:multiLevelType w:val="multilevel"/>
    <w:tmpl w:val="2D9A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102A19"/>
    <w:multiLevelType w:val="multilevel"/>
    <w:tmpl w:val="7D4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617C52"/>
    <w:multiLevelType w:val="multilevel"/>
    <w:tmpl w:val="495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665261"/>
    <w:multiLevelType w:val="multilevel"/>
    <w:tmpl w:val="1D5C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C23FB7"/>
    <w:multiLevelType w:val="multilevel"/>
    <w:tmpl w:val="2900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C05670"/>
    <w:multiLevelType w:val="hybridMultilevel"/>
    <w:tmpl w:val="61B0245E"/>
    <w:lvl w:ilvl="0" w:tplc="664A8DD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982F70"/>
    <w:multiLevelType w:val="multilevel"/>
    <w:tmpl w:val="1B6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511AC9"/>
    <w:multiLevelType w:val="multilevel"/>
    <w:tmpl w:val="9EE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D5058F"/>
    <w:multiLevelType w:val="multilevel"/>
    <w:tmpl w:val="FC5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B27A21"/>
    <w:multiLevelType w:val="multilevel"/>
    <w:tmpl w:val="085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4A6BC8"/>
    <w:multiLevelType w:val="multilevel"/>
    <w:tmpl w:val="6EF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1A1C30"/>
    <w:multiLevelType w:val="multilevel"/>
    <w:tmpl w:val="1BA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041A7B"/>
    <w:multiLevelType w:val="hybridMultilevel"/>
    <w:tmpl w:val="5838F060"/>
    <w:lvl w:ilvl="0" w:tplc="8A88F494">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E42527"/>
    <w:multiLevelType w:val="multilevel"/>
    <w:tmpl w:val="F7FC1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413964"/>
    <w:multiLevelType w:val="multilevel"/>
    <w:tmpl w:val="C15A4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C71B89"/>
    <w:multiLevelType w:val="multilevel"/>
    <w:tmpl w:val="0920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133DF4"/>
    <w:multiLevelType w:val="multilevel"/>
    <w:tmpl w:val="EF7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6B19A7"/>
    <w:multiLevelType w:val="multilevel"/>
    <w:tmpl w:val="BDF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20F33"/>
    <w:multiLevelType w:val="multilevel"/>
    <w:tmpl w:val="8224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E7DFC"/>
    <w:multiLevelType w:val="multilevel"/>
    <w:tmpl w:val="F20C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673188"/>
    <w:multiLevelType w:val="multilevel"/>
    <w:tmpl w:val="E77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6D6BA6"/>
    <w:multiLevelType w:val="multilevel"/>
    <w:tmpl w:val="247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2"/>
  </w:num>
  <w:num w:numId="3">
    <w:abstractNumId w:val="34"/>
  </w:num>
  <w:num w:numId="4">
    <w:abstractNumId w:val="44"/>
  </w:num>
  <w:num w:numId="5">
    <w:abstractNumId w:val="28"/>
  </w:num>
  <w:num w:numId="6">
    <w:abstractNumId w:val="11"/>
  </w:num>
  <w:num w:numId="7">
    <w:abstractNumId w:val="18"/>
  </w:num>
  <w:num w:numId="8">
    <w:abstractNumId w:val="10"/>
  </w:num>
  <w:num w:numId="9">
    <w:abstractNumId w:val="31"/>
  </w:num>
  <w:num w:numId="10">
    <w:abstractNumId w:val="30"/>
  </w:num>
  <w:num w:numId="11">
    <w:abstractNumId w:val="9"/>
  </w:num>
  <w:num w:numId="12">
    <w:abstractNumId w:val="26"/>
  </w:num>
  <w:num w:numId="13">
    <w:abstractNumId w:val="39"/>
  </w:num>
  <w:num w:numId="14">
    <w:abstractNumId w:val="41"/>
  </w:num>
  <w:num w:numId="15">
    <w:abstractNumId w:val="27"/>
  </w:num>
  <w:num w:numId="16">
    <w:abstractNumId w:val="14"/>
  </w:num>
  <w:num w:numId="17">
    <w:abstractNumId w:val="16"/>
  </w:num>
  <w:num w:numId="18">
    <w:abstractNumId w:val="37"/>
  </w:num>
  <w:num w:numId="19">
    <w:abstractNumId w:val="2"/>
  </w:num>
  <w:num w:numId="20">
    <w:abstractNumId w:val="3"/>
  </w:num>
  <w:num w:numId="21">
    <w:abstractNumId w:val="17"/>
  </w:num>
  <w:num w:numId="22">
    <w:abstractNumId w:val="43"/>
  </w:num>
  <w:num w:numId="23">
    <w:abstractNumId w:val="22"/>
  </w:num>
  <w:num w:numId="24">
    <w:abstractNumId w:val="15"/>
  </w:num>
  <w:num w:numId="25">
    <w:abstractNumId w:val="7"/>
  </w:num>
  <w:num w:numId="26">
    <w:abstractNumId w:val="21"/>
  </w:num>
  <w:num w:numId="27">
    <w:abstractNumId w:val="12"/>
  </w:num>
  <w:num w:numId="28">
    <w:abstractNumId w:val="33"/>
  </w:num>
  <w:num w:numId="29">
    <w:abstractNumId w:val="8"/>
  </w:num>
  <w:num w:numId="30">
    <w:abstractNumId w:val="24"/>
  </w:num>
  <w:num w:numId="31">
    <w:abstractNumId w:val="38"/>
  </w:num>
  <w:num w:numId="32">
    <w:abstractNumId w:val="19"/>
  </w:num>
  <w:num w:numId="33">
    <w:abstractNumId w:val="23"/>
  </w:num>
  <w:num w:numId="34">
    <w:abstractNumId w:val="1"/>
  </w:num>
  <w:num w:numId="35">
    <w:abstractNumId w:val="4"/>
  </w:num>
  <w:num w:numId="36">
    <w:abstractNumId w:val="13"/>
  </w:num>
  <w:num w:numId="37">
    <w:abstractNumId w:val="42"/>
  </w:num>
  <w:num w:numId="38">
    <w:abstractNumId w:val="25"/>
  </w:num>
  <w:num w:numId="39">
    <w:abstractNumId w:val="20"/>
  </w:num>
  <w:num w:numId="40">
    <w:abstractNumId w:val="5"/>
  </w:num>
  <w:num w:numId="41">
    <w:abstractNumId w:val="6"/>
  </w:num>
  <w:num w:numId="42">
    <w:abstractNumId w:val="40"/>
  </w:num>
  <w:num w:numId="43">
    <w:abstractNumId w:val="45"/>
  </w:num>
  <w:num w:numId="44">
    <w:abstractNumId w:val="35"/>
  </w:num>
  <w:num w:numId="45">
    <w:abstractNumId w:val="3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29"/>
    <w:rsid w:val="0002694C"/>
    <w:rsid w:val="00033327"/>
    <w:rsid w:val="000360FE"/>
    <w:rsid w:val="00037267"/>
    <w:rsid w:val="000551CD"/>
    <w:rsid w:val="00056111"/>
    <w:rsid w:val="00071247"/>
    <w:rsid w:val="00072E5A"/>
    <w:rsid w:val="000758D5"/>
    <w:rsid w:val="00094529"/>
    <w:rsid w:val="000B7467"/>
    <w:rsid w:val="000C5E2E"/>
    <w:rsid w:val="000D1995"/>
    <w:rsid w:val="000E75AC"/>
    <w:rsid w:val="000F0A9A"/>
    <w:rsid w:val="000F29A2"/>
    <w:rsid w:val="000F4955"/>
    <w:rsid w:val="00103B9E"/>
    <w:rsid w:val="001147B0"/>
    <w:rsid w:val="001154FD"/>
    <w:rsid w:val="00115FF7"/>
    <w:rsid w:val="00116598"/>
    <w:rsid w:val="00125ED7"/>
    <w:rsid w:val="00127782"/>
    <w:rsid w:val="00134101"/>
    <w:rsid w:val="00155587"/>
    <w:rsid w:val="0016009C"/>
    <w:rsid w:val="001620DC"/>
    <w:rsid w:val="00165028"/>
    <w:rsid w:val="00186B3E"/>
    <w:rsid w:val="00194DD1"/>
    <w:rsid w:val="001E4D04"/>
    <w:rsid w:val="0020374E"/>
    <w:rsid w:val="002047E6"/>
    <w:rsid w:val="00204FEE"/>
    <w:rsid w:val="00205FD1"/>
    <w:rsid w:val="002112F2"/>
    <w:rsid w:val="00230412"/>
    <w:rsid w:val="00230AE0"/>
    <w:rsid w:val="002401FD"/>
    <w:rsid w:val="00243081"/>
    <w:rsid w:val="00252CE2"/>
    <w:rsid w:val="00254372"/>
    <w:rsid w:val="00255FC1"/>
    <w:rsid w:val="0026125D"/>
    <w:rsid w:val="00281C64"/>
    <w:rsid w:val="00292DEC"/>
    <w:rsid w:val="0029423E"/>
    <w:rsid w:val="002A3258"/>
    <w:rsid w:val="002A5669"/>
    <w:rsid w:val="002C3455"/>
    <w:rsid w:val="002D0EAF"/>
    <w:rsid w:val="002D58C7"/>
    <w:rsid w:val="002F2243"/>
    <w:rsid w:val="003037A5"/>
    <w:rsid w:val="0031163E"/>
    <w:rsid w:val="00315D04"/>
    <w:rsid w:val="00333F0B"/>
    <w:rsid w:val="003350E5"/>
    <w:rsid w:val="00337010"/>
    <w:rsid w:val="0035774B"/>
    <w:rsid w:val="00363F41"/>
    <w:rsid w:val="00371C7D"/>
    <w:rsid w:val="00380A1A"/>
    <w:rsid w:val="00385354"/>
    <w:rsid w:val="0038624E"/>
    <w:rsid w:val="003A15ED"/>
    <w:rsid w:val="003B28C3"/>
    <w:rsid w:val="003B77EC"/>
    <w:rsid w:val="003C0918"/>
    <w:rsid w:val="003C0DA3"/>
    <w:rsid w:val="003C16D8"/>
    <w:rsid w:val="003C2735"/>
    <w:rsid w:val="003C5C59"/>
    <w:rsid w:val="003D3D8E"/>
    <w:rsid w:val="003D4EC3"/>
    <w:rsid w:val="003E25AD"/>
    <w:rsid w:val="003E429D"/>
    <w:rsid w:val="003F5691"/>
    <w:rsid w:val="00401ED6"/>
    <w:rsid w:val="00403A67"/>
    <w:rsid w:val="00423CA7"/>
    <w:rsid w:val="0042534A"/>
    <w:rsid w:val="00430F0F"/>
    <w:rsid w:val="004419B1"/>
    <w:rsid w:val="004445BF"/>
    <w:rsid w:val="0045743E"/>
    <w:rsid w:val="00472685"/>
    <w:rsid w:val="004A6D05"/>
    <w:rsid w:val="004B4539"/>
    <w:rsid w:val="004C6F39"/>
    <w:rsid w:val="004D33E8"/>
    <w:rsid w:val="004F17C5"/>
    <w:rsid w:val="00504884"/>
    <w:rsid w:val="00504F35"/>
    <w:rsid w:val="005202BC"/>
    <w:rsid w:val="005230B3"/>
    <w:rsid w:val="00533CD3"/>
    <w:rsid w:val="0056018A"/>
    <w:rsid w:val="00560EA3"/>
    <w:rsid w:val="00563AEC"/>
    <w:rsid w:val="00565AC4"/>
    <w:rsid w:val="00571AC7"/>
    <w:rsid w:val="00571C2E"/>
    <w:rsid w:val="00581E2B"/>
    <w:rsid w:val="0058283A"/>
    <w:rsid w:val="005B73CD"/>
    <w:rsid w:val="005C0D40"/>
    <w:rsid w:val="005D03B9"/>
    <w:rsid w:val="005D1C8F"/>
    <w:rsid w:val="005E27E4"/>
    <w:rsid w:val="00600E5D"/>
    <w:rsid w:val="0061535B"/>
    <w:rsid w:val="00620BE2"/>
    <w:rsid w:val="0063390D"/>
    <w:rsid w:val="006349AF"/>
    <w:rsid w:val="00640650"/>
    <w:rsid w:val="00652B55"/>
    <w:rsid w:val="00672992"/>
    <w:rsid w:val="00681C3E"/>
    <w:rsid w:val="0068266A"/>
    <w:rsid w:val="0068390B"/>
    <w:rsid w:val="00684D6E"/>
    <w:rsid w:val="006A0820"/>
    <w:rsid w:val="006A2C7D"/>
    <w:rsid w:val="006A334A"/>
    <w:rsid w:val="006B2157"/>
    <w:rsid w:val="006B4AAD"/>
    <w:rsid w:val="006C6829"/>
    <w:rsid w:val="006D019B"/>
    <w:rsid w:val="006E3143"/>
    <w:rsid w:val="006F7C1C"/>
    <w:rsid w:val="00703C41"/>
    <w:rsid w:val="00704935"/>
    <w:rsid w:val="007118FB"/>
    <w:rsid w:val="00744C1F"/>
    <w:rsid w:val="007532BD"/>
    <w:rsid w:val="0077756D"/>
    <w:rsid w:val="00783ACE"/>
    <w:rsid w:val="00792F7C"/>
    <w:rsid w:val="007A2648"/>
    <w:rsid w:val="007A4FF8"/>
    <w:rsid w:val="007C035C"/>
    <w:rsid w:val="007F33E4"/>
    <w:rsid w:val="008062F3"/>
    <w:rsid w:val="00807B45"/>
    <w:rsid w:val="00812A5A"/>
    <w:rsid w:val="008208FB"/>
    <w:rsid w:val="008252FE"/>
    <w:rsid w:val="00851F28"/>
    <w:rsid w:val="00863B07"/>
    <w:rsid w:val="008735BB"/>
    <w:rsid w:val="0087574A"/>
    <w:rsid w:val="008767C2"/>
    <w:rsid w:val="00924E5D"/>
    <w:rsid w:val="009309A0"/>
    <w:rsid w:val="009431FB"/>
    <w:rsid w:val="009474CC"/>
    <w:rsid w:val="00950D87"/>
    <w:rsid w:val="009544FC"/>
    <w:rsid w:val="009564EC"/>
    <w:rsid w:val="00965DD7"/>
    <w:rsid w:val="00966509"/>
    <w:rsid w:val="0098772E"/>
    <w:rsid w:val="009A2B57"/>
    <w:rsid w:val="009A6903"/>
    <w:rsid w:val="009B7302"/>
    <w:rsid w:val="009E1483"/>
    <w:rsid w:val="009E1BCE"/>
    <w:rsid w:val="009E30C6"/>
    <w:rsid w:val="009E3DFB"/>
    <w:rsid w:val="009F11E8"/>
    <w:rsid w:val="009F3310"/>
    <w:rsid w:val="00A06FAD"/>
    <w:rsid w:val="00A113B5"/>
    <w:rsid w:val="00A16EC3"/>
    <w:rsid w:val="00A2345A"/>
    <w:rsid w:val="00A36941"/>
    <w:rsid w:val="00A41285"/>
    <w:rsid w:val="00A41CA4"/>
    <w:rsid w:val="00A50D92"/>
    <w:rsid w:val="00A6149C"/>
    <w:rsid w:val="00A763C0"/>
    <w:rsid w:val="00A820F2"/>
    <w:rsid w:val="00A938BB"/>
    <w:rsid w:val="00AA51FA"/>
    <w:rsid w:val="00AA7E05"/>
    <w:rsid w:val="00AC39F6"/>
    <w:rsid w:val="00AD509D"/>
    <w:rsid w:val="00AF691C"/>
    <w:rsid w:val="00B00BF8"/>
    <w:rsid w:val="00B014B2"/>
    <w:rsid w:val="00B020F2"/>
    <w:rsid w:val="00B20105"/>
    <w:rsid w:val="00B4182C"/>
    <w:rsid w:val="00B52FB9"/>
    <w:rsid w:val="00B65EFE"/>
    <w:rsid w:val="00B665C3"/>
    <w:rsid w:val="00B74C00"/>
    <w:rsid w:val="00B8553A"/>
    <w:rsid w:val="00BB22EE"/>
    <w:rsid w:val="00BB614A"/>
    <w:rsid w:val="00BC0BB4"/>
    <w:rsid w:val="00BC5207"/>
    <w:rsid w:val="00BD2CEA"/>
    <w:rsid w:val="00BD7363"/>
    <w:rsid w:val="00BD7658"/>
    <w:rsid w:val="00BE1D9B"/>
    <w:rsid w:val="00BF5279"/>
    <w:rsid w:val="00BF69CF"/>
    <w:rsid w:val="00C05DAD"/>
    <w:rsid w:val="00C133C5"/>
    <w:rsid w:val="00C13E9D"/>
    <w:rsid w:val="00C25DE2"/>
    <w:rsid w:val="00C40E1A"/>
    <w:rsid w:val="00C44247"/>
    <w:rsid w:val="00C44C6E"/>
    <w:rsid w:val="00C475B4"/>
    <w:rsid w:val="00C54CC0"/>
    <w:rsid w:val="00C57238"/>
    <w:rsid w:val="00C577B1"/>
    <w:rsid w:val="00C620D0"/>
    <w:rsid w:val="00C72F1D"/>
    <w:rsid w:val="00C77D78"/>
    <w:rsid w:val="00C81E5C"/>
    <w:rsid w:val="00C97BAF"/>
    <w:rsid w:val="00C97C8F"/>
    <w:rsid w:val="00CA0B18"/>
    <w:rsid w:val="00CD3BB7"/>
    <w:rsid w:val="00CD76E7"/>
    <w:rsid w:val="00CE4981"/>
    <w:rsid w:val="00CE63B1"/>
    <w:rsid w:val="00CF3FC0"/>
    <w:rsid w:val="00D01824"/>
    <w:rsid w:val="00D036B8"/>
    <w:rsid w:val="00D0739C"/>
    <w:rsid w:val="00D10E43"/>
    <w:rsid w:val="00D123AD"/>
    <w:rsid w:val="00D1571D"/>
    <w:rsid w:val="00D231E2"/>
    <w:rsid w:val="00D32254"/>
    <w:rsid w:val="00D3586A"/>
    <w:rsid w:val="00D437A4"/>
    <w:rsid w:val="00D45D6C"/>
    <w:rsid w:val="00D56456"/>
    <w:rsid w:val="00D64369"/>
    <w:rsid w:val="00D66330"/>
    <w:rsid w:val="00D76A0B"/>
    <w:rsid w:val="00D9083E"/>
    <w:rsid w:val="00DA1389"/>
    <w:rsid w:val="00DA4984"/>
    <w:rsid w:val="00DD661F"/>
    <w:rsid w:val="00DF0935"/>
    <w:rsid w:val="00DF1BCD"/>
    <w:rsid w:val="00DF3E9E"/>
    <w:rsid w:val="00DF7945"/>
    <w:rsid w:val="00E00316"/>
    <w:rsid w:val="00E11475"/>
    <w:rsid w:val="00E17FD4"/>
    <w:rsid w:val="00E46F59"/>
    <w:rsid w:val="00E52783"/>
    <w:rsid w:val="00E55A98"/>
    <w:rsid w:val="00E70A02"/>
    <w:rsid w:val="00E76F0F"/>
    <w:rsid w:val="00E832A8"/>
    <w:rsid w:val="00E83D2C"/>
    <w:rsid w:val="00EA0AE6"/>
    <w:rsid w:val="00EA63FE"/>
    <w:rsid w:val="00EB3A2D"/>
    <w:rsid w:val="00EC2262"/>
    <w:rsid w:val="00EC695A"/>
    <w:rsid w:val="00ED51C5"/>
    <w:rsid w:val="00EE63AA"/>
    <w:rsid w:val="00EF1723"/>
    <w:rsid w:val="00F02BD2"/>
    <w:rsid w:val="00F04755"/>
    <w:rsid w:val="00F069B7"/>
    <w:rsid w:val="00F12685"/>
    <w:rsid w:val="00F14E39"/>
    <w:rsid w:val="00F54539"/>
    <w:rsid w:val="00F57E52"/>
    <w:rsid w:val="00F60CE0"/>
    <w:rsid w:val="00F65E61"/>
    <w:rsid w:val="00F6668F"/>
    <w:rsid w:val="00F71D02"/>
    <w:rsid w:val="00F77E89"/>
    <w:rsid w:val="00F91287"/>
    <w:rsid w:val="00F937E1"/>
    <w:rsid w:val="00FA0B37"/>
    <w:rsid w:val="00FC184F"/>
    <w:rsid w:val="00FD0E79"/>
    <w:rsid w:val="00FD3B3C"/>
    <w:rsid w:val="00FE4077"/>
    <w:rsid w:val="00FE7B60"/>
    <w:rsid w:val="00FF2511"/>
    <w:rsid w:val="00FF75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paicg-chat-message">
    <w:name w:val="wpaicg-chat-message"/>
    <w:basedOn w:val="Policepardfaut"/>
    <w:rsid w:val="006C6829"/>
  </w:style>
  <w:style w:type="paragraph" w:styleId="Paragraphedeliste">
    <w:name w:val="List Paragraph"/>
    <w:basedOn w:val="Normal"/>
    <w:uiPriority w:val="34"/>
    <w:qFormat/>
    <w:rsid w:val="00094529"/>
    <w:pPr>
      <w:ind w:left="720"/>
      <w:contextualSpacing/>
    </w:pPr>
  </w:style>
  <w:style w:type="character" w:styleId="lev">
    <w:name w:val="Strong"/>
    <w:basedOn w:val="Policepardfaut"/>
    <w:uiPriority w:val="22"/>
    <w:qFormat/>
    <w:rsid w:val="00165028"/>
    <w:rPr>
      <w:b/>
      <w:bCs/>
    </w:rPr>
  </w:style>
  <w:style w:type="paragraph" w:styleId="NormalWeb">
    <w:name w:val="Normal (Web)"/>
    <w:basedOn w:val="Normal"/>
    <w:uiPriority w:val="99"/>
    <w:unhideWhenUsed/>
    <w:rsid w:val="0016502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65028"/>
    <w:rPr>
      <w:color w:val="0000FF" w:themeColor="hyperlink"/>
      <w:u w:val="single"/>
    </w:rPr>
  </w:style>
  <w:style w:type="paragraph" w:styleId="Textedebulles">
    <w:name w:val="Balloon Text"/>
    <w:basedOn w:val="Normal"/>
    <w:link w:val="TextedebullesCar"/>
    <w:uiPriority w:val="99"/>
    <w:semiHidden/>
    <w:unhideWhenUsed/>
    <w:rsid w:val="001650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5028"/>
    <w:rPr>
      <w:rFonts w:ascii="Tahoma" w:hAnsi="Tahoma" w:cs="Tahoma"/>
      <w:sz w:val="16"/>
      <w:szCs w:val="16"/>
    </w:rPr>
  </w:style>
  <w:style w:type="table" w:styleId="Grilledutableau">
    <w:name w:val="Table Grid"/>
    <w:basedOn w:val="TableauNormal"/>
    <w:uiPriority w:val="59"/>
    <w:rsid w:val="00640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B77EC"/>
    <w:pPr>
      <w:tabs>
        <w:tab w:val="center" w:pos="4536"/>
        <w:tab w:val="right" w:pos="9072"/>
      </w:tabs>
      <w:spacing w:after="0" w:line="240" w:lineRule="auto"/>
    </w:pPr>
  </w:style>
  <w:style w:type="character" w:customStyle="1" w:styleId="En-tteCar">
    <w:name w:val="En-tête Car"/>
    <w:basedOn w:val="Policepardfaut"/>
    <w:link w:val="En-tte"/>
    <w:uiPriority w:val="99"/>
    <w:rsid w:val="003B77EC"/>
  </w:style>
  <w:style w:type="paragraph" w:styleId="Pieddepage">
    <w:name w:val="footer"/>
    <w:basedOn w:val="Normal"/>
    <w:link w:val="PieddepageCar"/>
    <w:uiPriority w:val="99"/>
    <w:unhideWhenUsed/>
    <w:rsid w:val="003B77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paicg-chat-message">
    <w:name w:val="wpaicg-chat-message"/>
    <w:basedOn w:val="Policepardfaut"/>
    <w:rsid w:val="006C6829"/>
  </w:style>
  <w:style w:type="paragraph" w:styleId="Paragraphedeliste">
    <w:name w:val="List Paragraph"/>
    <w:basedOn w:val="Normal"/>
    <w:uiPriority w:val="34"/>
    <w:qFormat/>
    <w:rsid w:val="00094529"/>
    <w:pPr>
      <w:ind w:left="720"/>
      <w:contextualSpacing/>
    </w:pPr>
  </w:style>
  <w:style w:type="character" w:styleId="lev">
    <w:name w:val="Strong"/>
    <w:basedOn w:val="Policepardfaut"/>
    <w:uiPriority w:val="22"/>
    <w:qFormat/>
    <w:rsid w:val="00165028"/>
    <w:rPr>
      <w:b/>
      <w:bCs/>
    </w:rPr>
  </w:style>
  <w:style w:type="paragraph" w:styleId="NormalWeb">
    <w:name w:val="Normal (Web)"/>
    <w:basedOn w:val="Normal"/>
    <w:uiPriority w:val="99"/>
    <w:unhideWhenUsed/>
    <w:rsid w:val="0016502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65028"/>
    <w:rPr>
      <w:color w:val="0000FF" w:themeColor="hyperlink"/>
      <w:u w:val="single"/>
    </w:rPr>
  </w:style>
  <w:style w:type="paragraph" w:styleId="Textedebulles">
    <w:name w:val="Balloon Text"/>
    <w:basedOn w:val="Normal"/>
    <w:link w:val="TextedebullesCar"/>
    <w:uiPriority w:val="99"/>
    <w:semiHidden/>
    <w:unhideWhenUsed/>
    <w:rsid w:val="001650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5028"/>
    <w:rPr>
      <w:rFonts w:ascii="Tahoma" w:hAnsi="Tahoma" w:cs="Tahoma"/>
      <w:sz w:val="16"/>
      <w:szCs w:val="16"/>
    </w:rPr>
  </w:style>
  <w:style w:type="table" w:styleId="Grilledutableau">
    <w:name w:val="Table Grid"/>
    <w:basedOn w:val="TableauNormal"/>
    <w:uiPriority w:val="59"/>
    <w:rsid w:val="00640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B77EC"/>
    <w:pPr>
      <w:tabs>
        <w:tab w:val="center" w:pos="4536"/>
        <w:tab w:val="right" w:pos="9072"/>
      </w:tabs>
      <w:spacing w:after="0" w:line="240" w:lineRule="auto"/>
    </w:pPr>
  </w:style>
  <w:style w:type="character" w:customStyle="1" w:styleId="En-tteCar">
    <w:name w:val="En-tête Car"/>
    <w:basedOn w:val="Policepardfaut"/>
    <w:link w:val="En-tte"/>
    <w:uiPriority w:val="99"/>
    <w:rsid w:val="003B77EC"/>
  </w:style>
  <w:style w:type="paragraph" w:styleId="Pieddepage">
    <w:name w:val="footer"/>
    <w:basedOn w:val="Normal"/>
    <w:link w:val="PieddepageCar"/>
    <w:uiPriority w:val="99"/>
    <w:unhideWhenUsed/>
    <w:rsid w:val="003B77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9242">
      <w:bodyDiv w:val="1"/>
      <w:marLeft w:val="0"/>
      <w:marRight w:val="0"/>
      <w:marTop w:val="0"/>
      <w:marBottom w:val="0"/>
      <w:divBdr>
        <w:top w:val="none" w:sz="0" w:space="0" w:color="auto"/>
        <w:left w:val="none" w:sz="0" w:space="0" w:color="auto"/>
        <w:bottom w:val="none" w:sz="0" w:space="0" w:color="auto"/>
        <w:right w:val="none" w:sz="0" w:space="0" w:color="auto"/>
      </w:divBdr>
    </w:div>
    <w:div w:id="715619372">
      <w:bodyDiv w:val="1"/>
      <w:marLeft w:val="0"/>
      <w:marRight w:val="0"/>
      <w:marTop w:val="0"/>
      <w:marBottom w:val="0"/>
      <w:divBdr>
        <w:top w:val="none" w:sz="0" w:space="0" w:color="auto"/>
        <w:left w:val="none" w:sz="0" w:space="0" w:color="auto"/>
        <w:bottom w:val="none" w:sz="0" w:space="0" w:color="auto"/>
        <w:right w:val="none" w:sz="0" w:space="0" w:color="auto"/>
      </w:divBdr>
    </w:div>
    <w:div w:id="1540389752">
      <w:bodyDiv w:val="1"/>
      <w:marLeft w:val="0"/>
      <w:marRight w:val="0"/>
      <w:marTop w:val="0"/>
      <w:marBottom w:val="0"/>
      <w:divBdr>
        <w:top w:val="none" w:sz="0" w:space="0" w:color="auto"/>
        <w:left w:val="none" w:sz="0" w:space="0" w:color="auto"/>
        <w:bottom w:val="none" w:sz="0" w:space="0" w:color="auto"/>
        <w:right w:val="none" w:sz="0" w:space="0" w:color="auto"/>
      </w:divBdr>
      <w:divsChild>
        <w:div w:id="1605960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662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openedition.org/rdlc/88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eb-asso.org/publications/enseigner-la-grammaire-aujourdhu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eb-asso.org/wp-content/uploads/2014/03/ADEB_publication%20_Tours_200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e.int/fr/web/platform-plurilingual-intercultural-language-educ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erflint.fr/Base/Paysgermanophones9/numero_comple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78</Pages>
  <Words>22826</Words>
  <Characters>125547</Characters>
  <Application>Microsoft Office Word</Application>
  <DocSecurity>0</DocSecurity>
  <Lines>1046</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c:creator>
  <cp:lastModifiedBy>PC</cp:lastModifiedBy>
  <cp:revision>62</cp:revision>
  <dcterms:created xsi:type="dcterms:W3CDTF">2024-10-13T02:32:00Z</dcterms:created>
  <dcterms:modified xsi:type="dcterms:W3CDTF">2025-07-08T16:38:00Z</dcterms:modified>
</cp:coreProperties>
</file>